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18A1A3" w14:textId="77777777" w:rsidR="00FF68E9" w:rsidRPr="00DE5829" w:rsidRDefault="00FF68E9" w:rsidP="00FF68E9">
      <w:pPr>
        <w:pStyle w:val="Antrat1"/>
        <w:numPr>
          <w:ilvl w:val="0"/>
          <w:numId w:val="0"/>
        </w:numPr>
        <w:tabs>
          <w:tab w:val="left" w:pos="0"/>
        </w:tabs>
        <w:spacing w:after="0" w:line="240" w:lineRule="auto"/>
        <w:ind w:left="6521"/>
        <w:jc w:val="right"/>
        <w:rPr>
          <w:sz w:val="16"/>
          <w:szCs w:val="16"/>
        </w:rPr>
      </w:pPr>
      <w:bookmarkStart w:id="0" w:name="_GoBack"/>
      <w:bookmarkEnd w:id="0"/>
      <w:r w:rsidRPr="00DE5829">
        <w:rPr>
          <w:noProof/>
          <w:sz w:val="16"/>
          <w:szCs w:val="16"/>
          <w:lang w:eastAsia="lt-LT"/>
        </w:rPr>
        <w:drawing>
          <wp:anchor distT="0" distB="0" distL="114300" distR="114300" simplePos="0" relativeHeight="251658240" behindDoc="0" locked="0" layoutInCell="0" allowOverlap="1" wp14:anchorId="6930DAD2" wp14:editId="124787BA">
            <wp:simplePos x="0" y="0"/>
            <wp:positionH relativeFrom="margin">
              <wp:align>center</wp:align>
            </wp:positionH>
            <wp:positionV relativeFrom="paragraph">
              <wp:posOffset>25</wp:posOffset>
            </wp:positionV>
            <wp:extent cx="612140" cy="731520"/>
            <wp:effectExtent l="0" t="0" r="0" b="0"/>
            <wp:wrapTopAndBottom/>
            <wp:docPr id="2" name="Paveikslėlis 2" descr="herbas-stri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-strik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FDF1C3" w14:textId="77777777" w:rsidR="00FF68E9" w:rsidRDefault="00FF68E9" w:rsidP="00FF68E9">
      <w:pPr>
        <w:pStyle w:val="Antrat1"/>
        <w:numPr>
          <w:ilvl w:val="0"/>
          <w:numId w:val="2"/>
        </w:numPr>
        <w:tabs>
          <w:tab w:val="left" w:pos="0"/>
        </w:tabs>
        <w:spacing w:after="0" w:line="240" w:lineRule="auto"/>
        <w:jc w:val="center"/>
      </w:pPr>
      <w:r>
        <w:rPr>
          <w:sz w:val="24"/>
        </w:rPr>
        <w:t>ŠIAULIŲ RAJONO SAVIVALDYBĖS TARYBA</w:t>
      </w:r>
    </w:p>
    <w:p w14:paraId="0D30A6E0" w14:textId="77777777" w:rsidR="00FF68E9" w:rsidRPr="00DE5829" w:rsidRDefault="00FF68E9" w:rsidP="00FF68E9">
      <w:pPr>
        <w:pStyle w:val="Numatytasis"/>
        <w:spacing w:after="0" w:line="240" w:lineRule="auto"/>
        <w:jc w:val="center"/>
        <w:rPr>
          <w:sz w:val="22"/>
          <w:szCs w:val="22"/>
        </w:rPr>
      </w:pPr>
    </w:p>
    <w:p w14:paraId="1E7E9B78" w14:textId="77777777" w:rsidR="00FF68E9" w:rsidRDefault="00FF68E9" w:rsidP="00FF68E9">
      <w:pPr>
        <w:pStyle w:val="Numatytasis"/>
        <w:spacing w:after="0" w:line="240" w:lineRule="auto"/>
        <w:jc w:val="center"/>
      </w:pPr>
      <w:r>
        <w:rPr>
          <w:b/>
          <w:lang w:val="lt-LT"/>
        </w:rPr>
        <w:t>SPRENDIMAS</w:t>
      </w:r>
    </w:p>
    <w:p w14:paraId="7A1F17FE" w14:textId="20F73596" w:rsidR="00FF68E9" w:rsidRPr="00266816" w:rsidRDefault="00910E10" w:rsidP="00FF68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73524712"/>
      <w:r>
        <w:rPr>
          <w:rFonts w:ascii="Times New Roman" w:hAnsi="Times New Roman" w:cs="Times New Roman"/>
          <w:b/>
          <w:bCs/>
          <w:sz w:val="24"/>
          <w:szCs w:val="24"/>
        </w:rPr>
        <w:t>DĖL ŠIAULIŲ RAJONO SAVIVALDYBĖS TARYBOS 2025 M. BIRŽELIO 3 D. SPRENDIMO NR. T-155 „</w:t>
      </w:r>
      <w:r w:rsidR="00FF68E9" w:rsidRPr="00266816">
        <w:rPr>
          <w:rFonts w:ascii="Times New Roman" w:hAnsi="Times New Roman" w:cs="Times New Roman"/>
          <w:b/>
          <w:bCs/>
          <w:sz w:val="24"/>
          <w:szCs w:val="24"/>
        </w:rPr>
        <w:t xml:space="preserve">DĖL </w:t>
      </w:r>
      <w:r w:rsidR="006B6090">
        <w:rPr>
          <w:rFonts w:ascii="Times New Roman" w:hAnsi="Times New Roman" w:cs="Times New Roman"/>
          <w:b/>
          <w:bCs/>
          <w:sz w:val="24"/>
          <w:szCs w:val="24"/>
        </w:rPr>
        <w:t>MOKSLO METŲ</w:t>
      </w:r>
      <w:r w:rsidR="009812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68E9">
        <w:rPr>
          <w:rFonts w:ascii="Times New Roman" w:hAnsi="Times New Roman" w:cs="Times New Roman"/>
          <w:b/>
          <w:bCs/>
          <w:sz w:val="24"/>
          <w:szCs w:val="24"/>
        </w:rPr>
        <w:t>TRUKMĖS</w:t>
      </w:r>
      <w:r w:rsidR="00E71E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4747">
        <w:rPr>
          <w:rFonts w:ascii="Times New Roman" w:hAnsi="Times New Roman" w:cs="Times New Roman"/>
          <w:b/>
          <w:bCs/>
          <w:sz w:val="24"/>
          <w:szCs w:val="24"/>
        </w:rPr>
        <w:t xml:space="preserve">IR STRUKTŪROS </w:t>
      </w:r>
      <w:r w:rsidR="00FF68E9">
        <w:rPr>
          <w:rFonts w:ascii="Times New Roman" w:hAnsi="Times New Roman" w:cs="Times New Roman"/>
          <w:b/>
          <w:bCs/>
          <w:sz w:val="24"/>
          <w:szCs w:val="24"/>
        </w:rPr>
        <w:t xml:space="preserve">ŠIAULIŲ RAJONO SAVIVALDYBĖS NEFORMALIOJO VAIKŲ ŠVIETIMO </w:t>
      </w:r>
      <w:r w:rsidR="008A64D8">
        <w:rPr>
          <w:rFonts w:ascii="Times New Roman" w:hAnsi="Times New Roman" w:cs="Times New Roman"/>
          <w:b/>
          <w:bCs/>
          <w:sz w:val="24"/>
          <w:szCs w:val="24"/>
        </w:rPr>
        <w:t>IR</w:t>
      </w:r>
      <w:r w:rsidR="00FF68E9">
        <w:rPr>
          <w:rFonts w:ascii="Times New Roman" w:hAnsi="Times New Roman" w:cs="Times New Roman"/>
          <w:b/>
          <w:bCs/>
          <w:sz w:val="24"/>
          <w:szCs w:val="24"/>
        </w:rPr>
        <w:t xml:space="preserve"> FORMALŲJĮ ŠVIETIMĄ PAPILDANČIO UGDYMO </w:t>
      </w:r>
      <w:r w:rsidR="008A64D8">
        <w:rPr>
          <w:rFonts w:ascii="Times New Roman" w:hAnsi="Times New Roman" w:cs="Times New Roman"/>
          <w:b/>
          <w:bCs/>
          <w:sz w:val="24"/>
          <w:szCs w:val="24"/>
        </w:rPr>
        <w:t>MOKYKL</w:t>
      </w:r>
      <w:r w:rsidR="005F1BE1">
        <w:rPr>
          <w:rFonts w:ascii="Times New Roman" w:hAnsi="Times New Roman" w:cs="Times New Roman"/>
          <w:b/>
          <w:bCs/>
          <w:sz w:val="24"/>
          <w:szCs w:val="24"/>
        </w:rPr>
        <w:t>OSE</w:t>
      </w:r>
      <w:r w:rsidR="005513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3759" w:rsidRPr="00423759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150B7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23759" w:rsidRPr="00423759">
        <w:rPr>
          <w:rFonts w:ascii="Times New Roman" w:hAnsi="Times New Roman" w:cs="Times New Roman"/>
          <w:b/>
          <w:bCs/>
          <w:sz w:val="24"/>
          <w:szCs w:val="24"/>
        </w:rPr>
        <w:t>–202</w:t>
      </w:r>
      <w:r w:rsidR="00150B7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23759" w:rsidRPr="004237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3759">
        <w:rPr>
          <w:rFonts w:ascii="Times New Roman" w:hAnsi="Times New Roman" w:cs="Times New Roman"/>
          <w:b/>
          <w:bCs/>
          <w:sz w:val="24"/>
          <w:szCs w:val="24"/>
        </w:rPr>
        <w:t>IR</w:t>
      </w:r>
      <w:r w:rsidR="00423759" w:rsidRPr="00423759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150B7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23759" w:rsidRPr="00423759">
        <w:rPr>
          <w:rFonts w:ascii="Times New Roman" w:hAnsi="Times New Roman" w:cs="Times New Roman"/>
          <w:b/>
          <w:bCs/>
          <w:sz w:val="24"/>
          <w:szCs w:val="24"/>
        </w:rPr>
        <w:t>–202</w:t>
      </w:r>
      <w:r w:rsidR="00150B7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23759" w:rsidRPr="004237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137B">
        <w:rPr>
          <w:rFonts w:ascii="Times New Roman" w:hAnsi="Times New Roman" w:cs="Times New Roman"/>
          <w:b/>
          <w:bCs/>
          <w:sz w:val="24"/>
          <w:szCs w:val="24"/>
        </w:rPr>
        <w:t>MOKSLO METAIS</w:t>
      </w:r>
      <w:r w:rsidR="000D2406">
        <w:rPr>
          <w:rFonts w:ascii="Times New Roman" w:hAnsi="Times New Roman" w:cs="Times New Roman"/>
          <w:b/>
          <w:bCs/>
          <w:sz w:val="24"/>
          <w:szCs w:val="24"/>
        </w:rPr>
        <w:t xml:space="preserve"> NUSTATYMO</w:t>
      </w:r>
      <w:r>
        <w:rPr>
          <w:rFonts w:ascii="Times New Roman" w:hAnsi="Times New Roman" w:cs="Times New Roman"/>
          <w:b/>
          <w:bCs/>
          <w:sz w:val="24"/>
          <w:szCs w:val="24"/>
        </w:rPr>
        <w:t>“ PAKEITIMO</w:t>
      </w:r>
    </w:p>
    <w:p w14:paraId="15E85D78" w14:textId="77777777" w:rsidR="00FF68E9" w:rsidRPr="00DE5829" w:rsidRDefault="00FF68E9" w:rsidP="00FF68E9">
      <w:pPr>
        <w:pStyle w:val="Numatytasis"/>
        <w:spacing w:after="0" w:line="240" w:lineRule="auto"/>
        <w:jc w:val="center"/>
        <w:rPr>
          <w:sz w:val="22"/>
          <w:szCs w:val="22"/>
          <w:lang w:val="lt-LT"/>
        </w:rPr>
      </w:pPr>
    </w:p>
    <w:bookmarkEnd w:id="1"/>
    <w:p w14:paraId="0E56712E" w14:textId="3BEE4ED3" w:rsidR="00FF68E9" w:rsidRDefault="00FF68E9" w:rsidP="00FF68E9">
      <w:pPr>
        <w:pStyle w:val="Numatytasis"/>
        <w:spacing w:after="0" w:line="240" w:lineRule="auto"/>
        <w:jc w:val="center"/>
      </w:pPr>
      <w:r>
        <w:rPr>
          <w:rFonts w:eastAsia="Times New Roman"/>
          <w:lang w:val="lt-LT"/>
        </w:rPr>
        <w:t>20</w:t>
      </w:r>
      <w:r w:rsidR="00B26080">
        <w:rPr>
          <w:rFonts w:eastAsia="Times New Roman"/>
          <w:lang w:val="lt-LT"/>
        </w:rPr>
        <w:t>2</w:t>
      </w:r>
      <w:r w:rsidR="009F330E">
        <w:rPr>
          <w:rFonts w:eastAsia="Times New Roman"/>
          <w:lang w:val="lt-LT"/>
        </w:rPr>
        <w:t xml:space="preserve">6 </w:t>
      </w:r>
      <w:r>
        <w:rPr>
          <w:lang w:val="lt-LT"/>
        </w:rPr>
        <w:t>m</w:t>
      </w:r>
      <w:r>
        <w:rPr>
          <w:rFonts w:eastAsia="Times New Roman"/>
          <w:lang w:val="lt-LT"/>
        </w:rPr>
        <w:t xml:space="preserve">. </w:t>
      </w:r>
      <w:r w:rsidR="009F330E">
        <w:rPr>
          <w:rFonts w:eastAsia="Times New Roman"/>
          <w:lang w:val="lt-LT"/>
        </w:rPr>
        <w:t>rugsėjo 15</w:t>
      </w:r>
      <w:r>
        <w:rPr>
          <w:rFonts w:eastAsia="Times New Roman"/>
          <w:lang w:val="lt-LT"/>
        </w:rPr>
        <w:t xml:space="preserve"> </w:t>
      </w:r>
      <w:r>
        <w:rPr>
          <w:lang w:val="lt-LT"/>
        </w:rPr>
        <w:t>d</w:t>
      </w:r>
      <w:r>
        <w:rPr>
          <w:rFonts w:eastAsia="Times New Roman"/>
          <w:lang w:val="lt-LT"/>
        </w:rPr>
        <w:t xml:space="preserve">. </w:t>
      </w:r>
      <w:r>
        <w:rPr>
          <w:lang w:val="lt-LT"/>
        </w:rPr>
        <w:t>Nr</w:t>
      </w:r>
      <w:r>
        <w:rPr>
          <w:rFonts w:eastAsia="Times New Roman"/>
          <w:lang w:val="lt-LT"/>
        </w:rPr>
        <w:t xml:space="preserve">. </w:t>
      </w:r>
      <w:r>
        <w:rPr>
          <w:lang w:val="lt-LT"/>
        </w:rPr>
        <w:t>T</w:t>
      </w:r>
      <w:r w:rsidR="00702DA1">
        <w:rPr>
          <w:rFonts w:eastAsia="Times New Roman"/>
          <w:lang w:val="lt-LT"/>
        </w:rPr>
        <w:t>-</w:t>
      </w:r>
      <w:r w:rsidR="000849E2">
        <w:rPr>
          <w:rFonts w:eastAsia="Times New Roman"/>
          <w:lang w:val="lt-LT"/>
        </w:rPr>
        <w:t>203</w:t>
      </w:r>
    </w:p>
    <w:p w14:paraId="2540A81C" w14:textId="77777777" w:rsidR="00FF68E9" w:rsidRDefault="00FF68E9" w:rsidP="00FF68E9">
      <w:pPr>
        <w:pStyle w:val="Numatytasis"/>
        <w:spacing w:after="0" w:line="240" w:lineRule="auto"/>
        <w:jc w:val="center"/>
      </w:pPr>
      <w:r>
        <w:rPr>
          <w:lang w:val="lt-LT"/>
        </w:rPr>
        <w:t>Šiauliai</w:t>
      </w:r>
    </w:p>
    <w:p w14:paraId="4B14D14C" w14:textId="77777777" w:rsidR="00FF68E9" w:rsidRPr="006752C3" w:rsidRDefault="00FF68E9" w:rsidP="00DE5829">
      <w:pPr>
        <w:pStyle w:val="Pagrindiniotekstotrauka"/>
        <w:tabs>
          <w:tab w:val="left" w:pos="9500"/>
        </w:tabs>
        <w:spacing w:after="0" w:line="240" w:lineRule="auto"/>
        <w:ind w:left="0"/>
        <w:jc w:val="both"/>
        <w:rPr>
          <w:color w:val="auto"/>
        </w:rPr>
      </w:pPr>
    </w:p>
    <w:p w14:paraId="78AE2D71" w14:textId="46CF7051" w:rsidR="00FF68E9" w:rsidRPr="006709EB" w:rsidRDefault="00FF68E9" w:rsidP="00FF68E9">
      <w:pPr>
        <w:pStyle w:val="Pagrindiniotekstotrauka"/>
        <w:tabs>
          <w:tab w:val="left" w:pos="9500"/>
        </w:tabs>
        <w:spacing w:after="0" w:line="240" w:lineRule="auto"/>
        <w:ind w:left="0" w:firstLine="567"/>
        <w:jc w:val="both"/>
        <w:rPr>
          <w:color w:val="auto"/>
        </w:rPr>
      </w:pPr>
      <w:r w:rsidRPr="006709EB">
        <w:rPr>
          <w:color w:val="auto"/>
        </w:rPr>
        <w:t>Šiaulių rajono savivaldybės taryba</w:t>
      </w:r>
      <w:r w:rsidR="00AD713F">
        <w:rPr>
          <w:color w:val="auto"/>
        </w:rPr>
        <w:t xml:space="preserve"> </w:t>
      </w:r>
      <w:r w:rsidR="00F44754" w:rsidRPr="00AD713F">
        <w:rPr>
          <w:color w:val="auto"/>
          <w:spacing w:val="84"/>
        </w:rPr>
        <w:t>nusprendžia</w:t>
      </w:r>
      <w:r w:rsidR="00F44754" w:rsidRPr="006709EB">
        <w:rPr>
          <w:color w:val="auto"/>
        </w:rPr>
        <w:t>:</w:t>
      </w:r>
    </w:p>
    <w:p w14:paraId="3DA86D8B" w14:textId="60BF3286" w:rsidR="006B6090" w:rsidRPr="00915C85" w:rsidRDefault="002D5682" w:rsidP="00FF68E9">
      <w:pPr>
        <w:pStyle w:val="Pagrindiniotekstotrauka"/>
        <w:tabs>
          <w:tab w:val="left" w:pos="9500"/>
        </w:tabs>
        <w:spacing w:after="0" w:line="240" w:lineRule="auto"/>
        <w:ind w:left="0" w:firstLine="567"/>
        <w:jc w:val="both"/>
        <w:rPr>
          <w:color w:val="000000" w:themeColor="text1"/>
        </w:rPr>
      </w:pPr>
      <w:r>
        <w:rPr>
          <w:color w:val="auto"/>
        </w:rPr>
        <w:t>Pakeisti Š</w:t>
      </w:r>
      <w:r w:rsidRPr="002D5682">
        <w:rPr>
          <w:color w:val="auto"/>
        </w:rPr>
        <w:t xml:space="preserve">iaulių rajono savivaldybės tarybos 2025 m. </w:t>
      </w:r>
      <w:r>
        <w:rPr>
          <w:color w:val="auto"/>
        </w:rPr>
        <w:t>b</w:t>
      </w:r>
      <w:r w:rsidRPr="002D5682">
        <w:rPr>
          <w:color w:val="auto"/>
        </w:rPr>
        <w:t xml:space="preserve">irželio 3 d. </w:t>
      </w:r>
      <w:r>
        <w:rPr>
          <w:color w:val="auto"/>
        </w:rPr>
        <w:t>s</w:t>
      </w:r>
      <w:r w:rsidRPr="002D5682">
        <w:rPr>
          <w:color w:val="auto"/>
        </w:rPr>
        <w:t xml:space="preserve">prendimo </w:t>
      </w:r>
      <w:r>
        <w:rPr>
          <w:color w:val="auto"/>
        </w:rPr>
        <w:t>N</w:t>
      </w:r>
      <w:r w:rsidRPr="002D5682">
        <w:rPr>
          <w:color w:val="auto"/>
        </w:rPr>
        <w:t>r. T-155 „</w:t>
      </w:r>
      <w:r>
        <w:rPr>
          <w:color w:val="auto"/>
        </w:rPr>
        <w:t>D</w:t>
      </w:r>
      <w:r w:rsidRPr="002D5682">
        <w:rPr>
          <w:color w:val="auto"/>
        </w:rPr>
        <w:t xml:space="preserve">ėl mokslo metų trukmės ir struktūros </w:t>
      </w:r>
      <w:r>
        <w:rPr>
          <w:color w:val="auto"/>
        </w:rPr>
        <w:t>Š</w:t>
      </w:r>
      <w:r w:rsidRPr="002D5682">
        <w:rPr>
          <w:color w:val="auto"/>
        </w:rPr>
        <w:t>iaulių rajono savivaldybės neformaliojo vaikų švietimo ir formalųjį švietimą papildančio ugdymo mokyklose 2025–2026 ir 2026–2027 mokslo metais nustatymo“</w:t>
      </w:r>
      <w:r>
        <w:rPr>
          <w:color w:val="auto"/>
        </w:rPr>
        <w:t xml:space="preserve"> 1 punktą ir </w:t>
      </w:r>
      <w:r w:rsidR="003B1EE7">
        <w:rPr>
          <w:color w:val="auto"/>
        </w:rPr>
        <w:t xml:space="preserve"> </w:t>
      </w:r>
      <w:r w:rsidR="003B1EE7" w:rsidRPr="00915C85">
        <w:rPr>
          <w:color w:val="000000" w:themeColor="text1"/>
        </w:rPr>
        <w:t xml:space="preserve">jį </w:t>
      </w:r>
      <w:r w:rsidRPr="00915C85">
        <w:rPr>
          <w:color w:val="000000" w:themeColor="text1"/>
        </w:rPr>
        <w:t>išdėstyt</w:t>
      </w:r>
      <w:r w:rsidR="003B1EE7" w:rsidRPr="00915C85">
        <w:rPr>
          <w:color w:val="000000" w:themeColor="text1"/>
        </w:rPr>
        <w:t>i</w:t>
      </w:r>
      <w:r w:rsidRPr="00915C85">
        <w:rPr>
          <w:color w:val="000000" w:themeColor="text1"/>
        </w:rPr>
        <w:t xml:space="preserve"> taip</w:t>
      </w:r>
      <w:r w:rsidR="006068A7" w:rsidRPr="00915C85">
        <w:rPr>
          <w:color w:val="000000" w:themeColor="text1"/>
        </w:rPr>
        <w:t>:</w:t>
      </w:r>
    </w:p>
    <w:p w14:paraId="1D36EC33" w14:textId="345EEE84" w:rsidR="002D5682" w:rsidRDefault="002D5682" w:rsidP="002D5682">
      <w:pPr>
        <w:pStyle w:val="Pagrindiniotekstotrauka"/>
        <w:tabs>
          <w:tab w:val="left" w:pos="9500"/>
        </w:tabs>
        <w:spacing w:after="0" w:line="240" w:lineRule="auto"/>
        <w:ind w:left="0" w:firstLine="567"/>
        <w:jc w:val="both"/>
        <w:rPr>
          <w:color w:val="auto"/>
        </w:rPr>
      </w:pPr>
      <w:r w:rsidRPr="00915C85">
        <w:rPr>
          <w:color w:val="000000" w:themeColor="text1"/>
        </w:rPr>
        <w:t xml:space="preserve">„1. Nustatyti mokslo metų trukmę </w:t>
      </w:r>
      <w:r>
        <w:rPr>
          <w:color w:val="auto"/>
        </w:rPr>
        <w:t xml:space="preserve">ir struktūrą Šiaulių rajono savivaldybės neformaliojo vaikų švietimo ir formalųjį švietimą papildančio ugdymo mokyklose </w:t>
      </w:r>
      <w:bookmarkStart w:id="2" w:name="_Hlk135213360"/>
      <w:r>
        <w:rPr>
          <w:color w:val="auto"/>
        </w:rPr>
        <w:t xml:space="preserve">2025–2026 ir 2026–2027 </w:t>
      </w:r>
      <w:bookmarkEnd w:id="2"/>
      <w:r>
        <w:rPr>
          <w:color w:val="auto"/>
        </w:rPr>
        <w:t>mokslo metais:</w:t>
      </w:r>
    </w:p>
    <w:p w14:paraId="4D124A47" w14:textId="6D52D15E" w:rsidR="00FF68E9" w:rsidRPr="006709EB" w:rsidRDefault="006B6090" w:rsidP="00FF68E9">
      <w:pPr>
        <w:pStyle w:val="Pagrindiniotekstotrauka"/>
        <w:tabs>
          <w:tab w:val="left" w:pos="9500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 xml:space="preserve">1.1. </w:t>
      </w:r>
      <w:r w:rsidRPr="006B6090">
        <w:rPr>
          <w:color w:val="auto"/>
        </w:rPr>
        <w:t>Mokslo metus sudaro laikas, skirtas mokinių mokymuisi ir poilsiui – atostogoms. Mokiniams skiriamos rudens, žiemos (Kalėdų), žiemos, pavasario (Velykų) ir vasaros atostogos</w:t>
      </w:r>
      <w:r w:rsidR="00E34747">
        <w:rPr>
          <w:color w:val="auto"/>
        </w:rPr>
        <w:t>;</w:t>
      </w:r>
    </w:p>
    <w:p w14:paraId="51B853F1" w14:textId="0838F697" w:rsidR="00FF68E9" w:rsidRPr="006709EB" w:rsidRDefault="00FF68E9" w:rsidP="00FF68E9">
      <w:pPr>
        <w:pStyle w:val="Pagrindiniotekstotrauka"/>
        <w:tabs>
          <w:tab w:val="left" w:pos="9500"/>
        </w:tabs>
        <w:spacing w:after="0" w:line="240" w:lineRule="auto"/>
        <w:ind w:left="0" w:firstLine="567"/>
        <w:jc w:val="both"/>
        <w:rPr>
          <w:color w:val="auto"/>
        </w:rPr>
      </w:pPr>
      <w:r w:rsidRPr="006709EB">
        <w:rPr>
          <w:color w:val="auto"/>
        </w:rPr>
        <w:t>1.</w:t>
      </w:r>
      <w:r w:rsidR="00E34747">
        <w:rPr>
          <w:color w:val="auto"/>
        </w:rPr>
        <w:t>2</w:t>
      </w:r>
      <w:r w:rsidR="00E71E61">
        <w:rPr>
          <w:color w:val="auto"/>
        </w:rPr>
        <w:t xml:space="preserve">. </w:t>
      </w:r>
      <w:r w:rsidR="00423759">
        <w:rPr>
          <w:color w:val="auto"/>
        </w:rPr>
        <w:t>202</w:t>
      </w:r>
      <w:r w:rsidR="00150B71">
        <w:rPr>
          <w:color w:val="auto"/>
        </w:rPr>
        <w:t>5</w:t>
      </w:r>
      <w:r w:rsidR="00423759">
        <w:rPr>
          <w:color w:val="auto"/>
        </w:rPr>
        <w:t>–202</w:t>
      </w:r>
      <w:r w:rsidR="00150B71">
        <w:rPr>
          <w:color w:val="auto"/>
        </w:rPr>
        <w:t>6</w:t>
      </w:r>
      <w:r w:rsidR="00423759">
        <w:rPr>
          <w:color w:val="auto"/>
        </w:rPr>
        <w:t xml:space="preserve"> ir 202</w:t>
      </w:r>
      <w:r w:rsidR="00150B71">
        <w:rPr>
          <w:color w:val="auto"/>
        </w:rPr>
        <w:t>6</w:t>
      </w:r>
      <w:r w:rsidR="00423759">
        <w:rPr>
          <w:color w:val="auto"/>
        </w:rPr>
        <w:t>–202</w:t>
      </w:r>
      <w:r w:rsidR="00150B71">
        <w:rPr>
          <w:color w:val="auto"/>
        </w:rPr>
        <w:t>7</w:t>
      </w:r>
      <w:r w:rsidR="00423759" w:rsidRPr="00D25C3E">
        <w:rPr>
          <w:color w:val="auto"/>
        </w:rPr>
        <w:t xml:space="preserve"> </w:t>
      </w:r>
      <w:r w:rsidRPr="006709EB">
        <w:rPr>
          <w:color w:val="auto"/>
        </w:rPr>
        <w:t>mokslo metų</w:t>
      </w:r>
      <w:r w:rsidR="00BB0994" w:rsidRPr="006709EB">
        <w:rPr>
          <w:color w:val="auto"/>
        </w:rPr>
        <w:t xml:space="preserve"> ir ugdymo</w:t>
      </w:r>
      <w:r w:rsidRPr="006709EB">
        <w:rPr>
          <w:color w:val="auto"/>
        </w:rPr>
        <w:t xml:space="preserve"> pradži</w:t>
      </w:r>
      <w:r w:rsidR="00A86315">
        <w:rPr>
          <w:color w:val="auto"/>
        </w:rPr>
        <w:t>a</w:t>
      </w:r>
      <w:r w:rsidRPr="006709EB">
        <w:rPr>
          <w:color w:val="auto"/>
        </w:rPr>
        <w:t xml:space="preserve"> – rugsėjo 1 d.</w:t>
      </w:r>
      <w:bookmarkStart w:id="3" w:name="_Hlk14415246"/>
      <w:r w:rsidR="00F44754" w:rsidRPr="006709EB">
        <w:rPr>
          <w:color w:val="auto"/>
        </w:rPr>
        <w:t>;</w:t>
      </w:r>
    </w:p>
    <w:bookmarkEnd w:id="3"/>
    <w:p w14:paraId="27792FB3" w14:textId="5CC686D5" w:rsidR="00FF68E9" w:rsidRDefault="00E71E61" w:rsidP="00FF68E9">
      <w:pPr>
        <w:pStyle w:val="Pagrindiniotekstotrauka"/>
        <w:tabs>
          <w:tab w:val="left" w:pos="9500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1.</w:t>
      </w:r>
      <w:r w:rsidR="00BA7072">
        <w:rPr>
          <w:color w:val="auto"/>
        </w:rPr>
        <w:t>3</w:t>
      </w:r>
      <w:r w:rsidR="00FF68E9" w:rsidRPr="006709EB">
        <w:rPr>
          <w:color w:val="auto"/>
        </w:rPr>
        <w:t xml:space="preserve">. </w:t>
      </w:r>
      <w:bookmarkStart w:id="4" w:name="_Hlk135639313"/>
      <w:r w:rsidR="00423759">
        <w:rPr>
          <w:color w:val="auto"/>
        </w:rPr>
        <w:t>202</w:t>
      </w:r>
      <w:r w:rsidR="00150B71">
        <w:rPr>
          <w:color w:val="auto"/>
        </w:rPr>
        <w:t>5</w:t>
      </w:r>
      <w:r w:rsidR="00423759">
        <w:rPr>
          <w:color w:val="auto"/>
        </w:rPr>
        <w:t>–202</w:t>
      </w:r>
      <w:r w:rsidR="00150B71">
        <w:rPr>
          <w:color w:val="auto"/>
        </w:rPr>
        <w:t>6</w:t>
      </w:r>
      <w:r w:rsidR="00423759">
        <w:rPr>
          <w:color w:val="auto"/>
        </w:rPr>
        <w:t xml:space="preserve"> ir 202</w:t>
      </w:r>
      <w:r w:rsidR="00150B71">
        <w:rPr>
          <w:color w:val="auto"/>
        </w:rPr>
        <w:t>6</w:t>
      </w:r>
      <w:r w:rsidR="00423759">
        <w:rPr>
          <w:color w:val="auto"/>
        </w:rPr>
        <w:t>–202</w:t>
      </w:r>
      <w:r w:rsidR="00150B71">
        <w:rPr>
          <w:color w:val="auto"/>
        </w:rPr>
        <w:t>7</w:t>
      </w:r>
      <w:r w:rsidR="00423759" w:rsidRPr="00D25C3E">
        <w:rPr>
          <w:color w:val="auto"/>
        </w:rPr>
        <w:t xml:space="preserve"> </w:t>
      </w:r>
      <w:r w:rsidR="00FF68E9" w:rsidRPr="006709EB">
        <w:rPr>
          <w:color w:val="auto"/>
        </w:rPr>
        <w:t>mokslo metų</w:t>
      </w:r>
      <w:r w:rsidR="006B6090">
        <w:rPr>
          <w:color w:val="auto"/>
        </w:rPr>
        <w:t xml:space="preserve"> ugdymo proceso</w:t>
      </w:r>
      <w:r w:rsidR="00FF68E9" w:rsidRPr="006709EB">
        <w:rPr>
          <w:color w:val="auto"/>
        </w:rPr>
        <w:t xml:space="preserve"> </w:t>
      </w:r>
      <w:bookmarkEnd w:id="4"/>
      <w:r w:rsidR="00FF68E9" w:rsidRPr="006709EB">
        <w:rPr>
          <w:color w:val="auto"/>
        </w:rPr>
        <w:t>trukm</w:t>
      </w:r>
      <w:r w:rsidR="00BA7072">
        <w:rPr>
          <w:color w:val="auto"/>
        </w:rPr>
        <w:t>ė yra 175</w:t>
      </w:r>
      <w:r w:rsidR="0098123F">
        <w:rPr>
          <w:color w:val="auto"/>
        </w:rPr>
        <w:t xml:space="preserve"> ugdymo</w:t>
      </w:r>
      <w:r w:rsidR="00BA7072">
        <w:rPr>
          <w:color w:val="auto"/>
        </w:rPr>
        <w:t xml:space="preserve"> d</w:t>
      </w:r>
      <w:r w:rsidR="0098123F">
        <w:rPr>
          <w:color w:val="auto"/>
        </w:rPr>
        <w:t>ienos</w:t>
      </w:r>
      <w:r w:rsidR="00BA43E5">
        <w:rPr>
          <w:color w:val="auto"/>
        </w:rPr>
        <w:t>:</w:t>
      </w:r>
    </w:p>
    <w:p w14:paraId="021380A4" w14:textId="37C14396" w:rsidR="00BA43E5" w:rsidRDefault="00BA43E5" w:rsidP="00FF68E9">
      <w:pPr>
        <w:pStyle w:val="Pagrindiniotekstotrauka"/>
        <w:tabs>
          <w:tab w:val="left" w:pos="9500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1.3.1. 2025–2026 mokslo metais neilgiau kaip iki birželio 5 d.</w:t>
      </w:r>
      <w:r w:rsidR="00351A7D">
        <w:rPr>
          <w:color w:val="auto"/>
        </w:rPr>
        <w:t>;</w:t>
      </w:r>
    </w:p>
    <w:p w14:paraId="62606BBA" w14:textId="621F746F" w:rsidR="00BA43E5" w:rsidRPr="006709EB" w:rsidRDefault="00BA43E5" w:rsidP="00FF68E9">
      <w:pPr>
        <w:pStyle w:val="Pagrindiniotekstotrauka"/>
        <w:tabs>
          <w:tab w:val="left" w:pos="9500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 xml:space="preserve">1.3.2. 2026–2027 mokslo metais neilgiau kaip iki birželio </w:t>
      </w:r>
      <w:r w:rsidR="002D5682" w:rsidRPr="00DA5413">
        <w:rPr>
          <w:color w:val="auto"/>
        </w:rPr>
        <w:t xml:space="preserve">9 </w:t>
      </w:r>
      <w:r>
        <w:rPr>
          <w:color w:val="auto"/>
        </w:rPr>
        <w:t>d.</w:t>
      </w:r>
      <w:r w:rsidR="00351A7D">
        <w:rPr>
          <w:color w:val="auto"/>
        </w:rPr>
        <w:t>;</w:t>
      </w:r>
    </w:p>
    <w:p w14:paraId="6182CA22" w14:textId="0FE52BD6" w:rsidR="00FF68E9" w:rsidRDefault="00E71E61" w:rsidP="00FF68E9">
      <w:pPr>
        <w:pStyle w:val="Pagrindiniotekstotrauka"/>
        <w:tabs>
          <w:tab w:val="left" w:pos="9500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1.</w:t>
      </w:r>
      <w:r w:rsidR="00BA7072">
        <w:rPr>
          <w:color w:val="auto"/>
        </w:rPr>
        <w:t>4</w:t>
      </w:r>
      <w:r w:rsidR="00C155EF" w:rsidRPr="006709EB">
        <w:rPr>
          <w:color w:val="auto"/>
        </w:rPr>
        <w:t xml:space="preserve">. </w:t>
      </w:r>
      <w:r w:rsidR="001F1E65">
        <w:rPr>
          <w:color w:val="000000"/>
        </w:rPr>
        <w:t>rudens, žiemos</w:t>
      </w:r>
      <w:r w:rsidR="00FE1790">
        <w:rPr>
          <w:color w:val="000000"/>
        </w:rPr>
        <w:t xml:space="preserve"> (Kalėdų), žiemos ir</w:t>
      </w:r>
      <w:r w:rsidR="001F1E65">
        <w:rPr>
          <w:color w:val="000000"/>
        </w:rPr>
        <w:t xml:space="preserve"> pavasario</w:t>
      </w:r>
      <w:r w:rsidR="00FE1790">
        <w:rPr>
          <w:color w:val="000000"/>
        </w:rPr>
        <w:t xml:space="preserve"> (Velykų)</w:t>
      </w:r>
      <w:r w:rsidR="001F1E65">
        <w:rPr>
          <w:color w:val="000000"/>
        </w:rPr>
        <w:t xml:space="preserve"> atostogos derinamos su atostogomis bendrojo ugdymo mokyklose</w:t>
      </w:r>
      <w:r w:rsidR="00FF68E9" w:rsidRPr="006709EB">
        <w:rPr>
          <w:color w:val="auto"/>
        </w:rPr>
        <w:t>;</w:t>
      </w:r>
    </w:p>
    <w:p w14:paraId="4280C213" w14:textId="6224946B" w:rsidR="00794F74" w:rsidRPr="00A27F3D" w:rsidRDefault="00794F74" w:rsidP="00FF68E9">
      <w:pPr>
        <w:pStyle w:val="Pagrindiniotekstotrauka"/>
        <w:tabs>
          <w:tab w:val="left" w:pos="9500"/>
        </w:tabs>
        <w:spacing w:after="0" w:line="240" w:lineRule="auto"/>
        <w:ind w:left="0" w:firstLine="567"/>
        <w:jc w:val="both"/>
        <w:rPr>
          <w:color w:val="auto"/>
        </w:rPr>
      </w:pPr>
      <w:r w:rsidRPr="00A27F3D">
        <w:rPr>
          <w:color w:val="auto"/>
        </w:rPr>
        <w:t>1.</w:t>
      </w:r>
      <w:r w:rsidR="00BA7072">
        <w:rPr>
          <w:color w:val="auto"/>
        </w:rPr>
        <w:t>5</w:t>
      </w:r>
      <w:r w:rsidRPr="00A27F3D">
        <w:rPr>
          <w:color w:val="auto"/>
        </w:rPr>
        <w:t xml:space="preserve">. </w:t>
      </w:r>
      <w:r w:rsidR="00E16DF7" w:rsidRPr="00A27F3D">
        <w:rPr>
          <w:color w:val="auto"/>
        </w:rPr>
        <w:t>p</w:t>
      </w:r>
      <w:r w:rsidR="00790780" w:rsidRPr="00A27F3D">
        <w:rPr>
          <w:color w:val="auto"/>
        </w:rPr>
        <w:t>asibaigus nustatytos trukmės ugdymo procesui 202</w:t>
      </w:r>
      <w:r w:rsidR="00150B71">
        <w:rPr>
          <w:color w:val="auto"/>
        </w:rPr>
        <w:t>5</w:t>
      </w:r>
      <w:r w:rsidR="00790780" w:rsidRPr="00A27F3D">
        <w:rPr>
          <w:color w:val="auto"/>
        </w:rPr>
        <w:t>–202</w:t>
      </w:r>
      <w:r w:rsidR="00150B71">
        <w:rPr>
          <w:color w:val="auto"/>
        </w:rPr>
        <w:t>6</w:t>
      </w:r>
      <w:r w:rsidR="00790780" w:rsidRPr="00A27F3D">
        <w:rPr>
          <w:color w:val="auto"/>
        </w:rPr>
        <w:t xml:space="preserve"> ir 202</w:t>
      </w:r>
      <w:r w:rsidR="00150B71">
        <w:rPr>
          <w:color w:val="auto"/>
        </w:rPr>
        <w:t>6</w:t>
      </w:r>
      <w:r w:rsidR="00790780" w:rsidRPr="00A27F3D">
        <w:rPr>
          <w:color w:val="auto"/>
        </w:rPr>
        <w:t>–202</w:t>
      </w:r>
      <w:r w:rsidR="00150B71">
        <w:rPr>
          <w:color w:val="auto"/>
        </w:rPr>
        <w:t>7</w:t>
      </w:r>
      <w:r w:rsidR="00790780" w:rsidRPr="00A27F3D">
        <w:rPr>
          <w:color w:val="auto"/>
        </w:rPr>
        <w:t xml:space="preserve"> mokslo metais</w:t>
      </w:r>
      <w:r w:rsidR="00185547" w:rsidRPr="00A27F3D">
        <w:rPr>
          <w:color w:val="auto"/>
        </w:rPr>
        <w:t>, skiriamos vasaros atostogos, kurios trunka nuo ugdymo proceso pabaigos iki kitų mokslo metų ugdymo proceso pradžios</w:t>
      </w:r>
      <w:r w:rsidR="00E16DF7" w:rsidRPr="00A27F3D">
        <w:rPr>
          <w:color w:val="auto"/>
        </w:rPr>
        <w:t>;</w:t>
      </w:r>
    </w:p>
    <w:p w14:paraId="71915264" w14:textId="7176841A" w:rsidR="006068A7" w:rsidRDefault="00E71E61" w:rsidP="00FF68E9">
      <w:pPr>
        <w:pStyle w:val="Pagrindiniotekstotrauka"/>
        <w:tabs>
          <w:tab w:val="left" w:pos="9500"/>
        </w:tabs>
        <w:spacing w:after="0" w:line="240" w:lineRule="auto"/>
        <w:ind w:left="0" w:firstLine="567"/>
        <w:jc w:val="both"/>
        <w:rPr>
          <w:color w:val="auto"/>
        </w:rPr>
      </w:pPr>
      <w:r w:rsidRPr="00A27F3D">
        <w:rPr>
          <w:color w:val="auto"/>
        </w:rPr>
        <w:t>1</w:t>
      </w:r>
      <w:r w:rsidR="00FF68E9" w:rsidRPr="00A27F3D">
        <w:rPr>
          <w:color w:val="auto"/>
        </w:rPr>
        <w:t>.</w:t>
      </w:r>
      <w:r w:rsidR="00BA7072">
        <w:rPr>
          <w:color w:val="auto"/>
        </w:rPr>
        <w:t>6</w:t>
      </w:r>
      <w:r w:rsidR="00FF68E9" w:rsidRPr="00A27F3D">
        <w:rPr>
          <w:color w:val="auto"/>
        </w:rPr>
        <w:t xml:space="preserve">. </w:t>
      </w:r>
      <w:r w:rsidR="00E16DF7" w:rsidRPr="00A27F3D">
        <w:rPr>
          <w:color w:val="auto"/>
        </w:rPr>
        <w:t>p</w:t>
      </w:r>
      <w:r w:rsidR="00AD5E85" w:rsidRPr="00A27F3D">
        <w:rPr>
          <w:color w:val="auto"/>
        </w:rPr>
        <w:t xml:space="preserve">er </w:t>
      </w:r>
      <w:r w:rsidR="008E264E" w:rsidRPr="00A27F3D">
        <w:rPr>
          <w:color w:val="auto"/>
        </w:rPr>
        <w:t>v</w:t>
      </w:r>
      <w:r w:rsidR="00794F74" w:rsidRPr="00A27F3D">
        <w:rPr>
          <w:color w:val="auto"/>
        </w:rPr>
        <w:t>asaros</w:t>
      </w:r>
      <w:r w:rsidR="00FF68E9" w:rsidRPr="00A27F3D">
        <w:rPr>
          <w:color w:val="auto"/>
        </w:rPr>
        <w:t xml:space="preserve"> atostog</w:t>
      </w:r>
      <w:r w:rsidR="00AD5E85" w:rsidRPr="00A27F3D">
        <w:rPr>
          <w:color w:val="auto"/>
        </w:rPr>
        <w:t xml:space="preserve">as </w:t>
      </w:r>
      <w:r w:rsidR="00FF68E9" w:rsidRPr="00A27F3D">
        <w:rPr>
          <w:color w:val="auto"/>
        </w:rPr>
        <w:t xml:space="preserve">neformaliojo </w:t>
      </w:r>
      <w:r w:rsidR="00DF609C" w:rsidRPr="00A27F3D">
        <w:rPr>
          <w:color w:val="auto"/>
        </w:rPr>
        <w:t xml:space="preserve">vaikų </w:t>
      </w:r>
      <w:r w:rsidR="00FF68E9" w:rsidRPr="00A27F3D">
        <w:rPr>
          <w:color w:val="auto"/>
        </w:rPr>
        <w:t xml:space="preserve">švietimo </w:t>
      </w:r>
      <w:r w:rsidR="00DF609C" w:rsidRPr="00A27F3D">
        <w:rPr>
          <w:color w:val="auto"/>
        </w:rPr>
        <w:t>ir formalųjį švietimą papildančio ugdymo mokyklos</w:t>
      </w:r>
      <w:r w:rsidR="00FF68E9" w:rsidRPr="00A27F3D">
        <w:rPr>
          <w:color w:val="auto"/>
        </w:rPr>
        <w:t xml:space="preserve"> </w:t>
      </w:r>
      <w:r w:rsidR="00FF68E9" w:rsidRPr="006709EB">
        <w:rPr>
          <w:color w:val="auto"/>
        </w:rPr>
        <w:t xml:space="preserve">gali organizuoti neformalųjį vaikų švietimą </w:t>
      </w:r>
      <w:r w:rsidR="006068A7" w:rsidRPr="006709EB">
        <w:rPr>
          <w:color w:val="auto"/>
        </w:rPr>
        <w:t xml:space="preserve">vykdant įvairias užimtumo </w:t>
      </w:r>
      <w:r w:rsidR="0038052C">
        <w:rPr>
          <w:color w:val="auto"/>
        </w:rPr>
        <w:t>veiklas</w:t>
      </w:r>
      <w:r w:rsidR="006068A7" w:rsidRPr="006709EB">
        <w:rPr>
          <w:color w:val="auto"/>
        </w:rPr>
        <w:t>, įgyvendinant projektus</w:t>
      </w:r>
      <w:r w:rsidR="00790780">
        <w:rPr>
          <w:color w:val="auto"/>
        </w:rPr>
        <w:t>, stovyklas</w:t>
      </w:r>
      <w:r w:rsidR="006068A7" w:rsidRPr="006709EB">
        <w:rPr>
          <w:color w:val="auto"/>
        </w:rPr>
        <w:t>.</w:t>
      </w:r>
      <w:r w:rsidR="002D5682">
        <w:rPr>
          <w:color w:val="auto"/>
        </w:rPr>
        <w:t>“</w:t>
      </w:r>
      <w:r w:rsidR="006068A7" w:rsidRPr="006709EB">
        <w:rPr>
          <w:color w:val="auto"/>
        </w:rPr>
        <w:t xml:space="preserve"> </w:t>
      </w:r>
    </w:p>
    <w:p w14:paraId="1051A710" w14:textId="77777777" w:rsidR="00FF68E9" w:rsidRPr="00915C85" w:rsidRDefault="00FF68E9" w:rsidP="00DE5829">
      <w:pPr>
        <w:pStyle w:val="Numatytasis"/>
        <w:spacing w:after="0" w:line="240" w:lineRule="auto"/>
        <w:jc w:val="both"/>
        <w:rPr>
          <w:lang w:val="lt-LT"/>
        </w:rPr>
      </w:pPr>
    </w:p>
    <w:p w14:paraId="36C5D67E" w14:textId="3BAE9DBD" w:rsidR="008F0501" w:rsidRDefault="008F0501" w:rsidP="00A93059">
      <w:pPr>
        <w:pStyle w:val="Numatytasis"/>
        <w:tabs>
          <w:tab w:val="left" w:pos="7230"/>
        </w:tabs>
        <w:spacing w:after="0" w:line="240" w:lineRule="auto"/>
        <w:jc w:val="both"/>
        <w:rPr>
          <w:lang w:val="lt-LT"/>
        </w:rPr>
      </w:pPr>
    </w:p>
    <w:p w14:paraId="34E634D3" w14:textId="77777777" w:rsidR="00D65C75" w:rsidRDefault="00D65C75" w:rsidP="00A93059">
      <w:pPr>
        <w:pStyle w:val="Numatytasis"/>
        <w:tabs>
          <w:tab w:val="left" w:pos="7230"/>
        </w:tabs>
        <w:spacing w:after="0" w:line="240" w:lineRule="auto"/>
        <w:jc w:val="both"/>
        <w:rPr>
          <w:lang w:val="lt-LT"/>
        </w:rPr>
      </w:pPr>
    </w:p>
    <w:p w14:paraId="2782CC02" w14:textId="1F310627" w:rsidR="00FF68E9" w:rsidRDefault="00FF68E9" w:rsidP="00A93059">
      <w:pPr>
        <w:pStyle w:val="Numatytasis"/>
        <w:tabs>
          <w:tab w:val="left" w:pos="7230"/>
        </w:tabs>
        <w:spacing w:after="0" w:line="240" w:lineRule="auto"/>
        <w:jc w:val="both"/>
        <w:rPr>
          <w:lang w:val="lt-LT"/>
        </w:rPr>
      </w:pPr>
      <w:r>
        <w:rPr>
          <w:lang w:val="lt-LT"/>
        </w:rPr>
        <w:t>Savivaldybės</w:t>
      </w:r>
      <w:r>
        <w:rPr>
          <w:rFonts w:eastAsia="Times New Roman"/>
          <w:lang w:val="lt-LT"/>
        </w:rPr>
        <w:t xml:space="preserve"> </w:t>
      </w:r>
      <w:r>
        <w:rPr>
          <w:lang w:val="lt-LT"/>
        </w:rPr>
        <w:t>meras</w:t>
      </w:r>
      <w:r>
        <w:rPr>
          <w:rFonts w:eastAsia="Times New Roman"/>
          <w:lang w:val="lt-LT"/>
        </w:rPr>
        <w:tab/>
      </w:r>
      <w:r w:rsidR="00474165">
        <w:rPr>
          <w:lang w:val="lt-LT"/>
        </w:rPr>
        <w:t>Česlovas Greičius</w:t>
      </w:r>
    </w:p>
    <w:p w14:paraId="29F5E7B7" w14:textId="7E856255" w:rsidR="00FF68E9" w:rsidRDefault="00FF68E9" w:rsidP="00FF68E9">
      <w:pPr>
        <w:pStyle w:val="Numatytasis"/>
        <w:spacing w:after="0" w:line="240" w:lineRule="auto"/>
        <w:jc w:val="both"/>
        <w:rPr>
          <w:lang w:val="lt-LT"/>
        </w:rPr>
      </w:pPr>
    </w:p>
    <w:p w14:paraId="5E1A555B" w14:textId="77777777" w:rsidR="00D65C75" w:rsidRDefault="00D65C75" w:rsidP="00FF68E9">
      <w:pPr>
        <w:pStyle w:val="Numatytasis"/>
        <w:spacing w:after="0" w:line="240" w:lineRule="auto"/>
        <w:jc w:val="both"/>
        <w:rPr>
          <w:lang w:val="lt-LT"/>
        </w:rPr>
      </w:pPr>
    </w:p>
    <w:p w14:paraId="275E4DC4" w14:textId="42BAC6DE" w:rsidR="008E264E" w:rsidRPr="00DE5829" w:rsidRDefault="008E264E" w:rsidP="001027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sectPr w:rsidR="008E264E" w:rsidRPr="00DE5829" w:rsidSect="00F44754">
      <w:headerReference w:type="default" r:id="rId9"/>
      <w:pgSz w:w="11906" w:h="16838"/>
      <w:pgMar w:top="1134" w:right="567" w:bottom="1134" w:left="1701" w:header="709" w:footer="709" w:gutter="0"/>
      <w:cols w:space="1296"/>
      <w:formProt w:val="0"/>
      <w:docGrid w:linePitch="312" w:charSpace="2147422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7716B9" w14:textId="77777777" w:rsidR="00C62E16" w:rsidRDefault="00C62E16" w:rsidP="007D7A60">
      <w:pPr>
        <w:spacing w:after="0" w:line="240" w:lineRule="auto"/>
      </w:pPr>
      <w:r>
        <w:separator/>
      </w:r>
    </w:p>
  </w:endnote>
  <w:endnote w:type="continuationSeparator" w:id="0">
    <w:p w14:paraId="5C3D2EFB" w14:textId="77777777" w:rsidR="00C62E16" w:rsidRDefault="00C62E16" w:rsidP="007D7A60">
      <w:pPr>
        <w:spacing w:after="0" w:line="240" w:lineRule="auto"/>
      </w:pPr>
      <w:r>
        <w:continuationSeparator/>
      </w:r>
    </w:p>
  </w:endnote>
  <w:endnote w:type="continuationNotice" w:id="1">
    <w:p w14:paraId="67F15877" w14:textId="77777777" w:rsidR="00C62E16" w:rsidRDefault="00C62E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76137" w14:textId="77777777" w:rsidR="00C62E16" w:rsidRDefault="00C62E16" w:rsidP="007D7A60">
      <w:pPr>
        <w:spacing w:after="0" w:line="240" w:lineRule="auto"/>
      </w:pPr>
      <w:r>
        <w:separator/>
      </w:r>
    </w:p>
  </w:footnote>
  <w:footnote w:type="continuationSeparator" w:id="0">
    <w:p w14:paraId="20F18771" w14:textId="77777777" w:rsidR="00C62E16" w:rsidRDefault="00C62E16" w:rsidP="007D7A60">
      <w:pPr>
        <w:spacing w:after="0" w:line="240" w:lineRule="auto"/>
      </w:pPr>
      <w:r>
        <w:continuationSeparator/>
      </w:r>
    </w:p>
  </w:footnote>
  <w:footnote w:type="continuationNotice" w:id="1">
    <w:p w14:paraId="431C3BC2" w14:textId="77777777" w:rsidR="00C62E16" w:rsidRDefault="00C62E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A8E59" w14:textId="6AE718C1" w:rsidR="002A3BAA" w:rsidRPr="001D362E" w:rsidRDefault="002A3BAA" w:rsidP="00F44754">
    <w:pPr>
      <w:pStyle w:val="Antrats"/>
      <w:jc w:val="right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D0478"/>
    <w:multiLevelType w:val="multilevel"/>
    <w:tmpl w:val="312A9624"/>
    <w:lvl w:ilvl="0">
      <w:start w:val="1"/>
      <w:numFmt w:val="none"/>
      <w:pStyle w:val="Antra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5666F0F"/>
    <w:multiLevelType w:val="multilevel"/>
    <w:tmpl w:val="C650728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8E9"/>
    <w:rsid w:val="00057B00"/>
    <w:rsid w:val="00071A6E"/>
    <w:rsid w:val="000849E2"/>
    <w:rsid w:val="0008668D"/>
    <w:rsid w:val="000913EA"/>
    <w:rsid w:val="000A6458"/>
    <w:rsid w:val="000D2406"/>
    <w:rsid w:val="000D6D63"/>
    <w:rsid w:val="00100BCE"/>
    <w:rsid w:val="0010279E"/>
    <w:rsid w:val="00117929"/>
    <w:rsid w:val="001253BD"/>
    <w:rsid w:val="00150B71"/>
    <w:rsid w:val="00185547"/>
    <w:rsid w:val="001A16FF"/>
    <w:rsid w:val="001B7B72"/>
    <w:rsid w:val="001C349D"/>
    <w:rsid w:val="001D77BF"/>
    <w:rsid w:val="001F1E65"/>
    <w:rsid w:val="00221E71"/>
    <w:rsid w:val="0022599E"/>
    <w:rsid w:val="0026278C"/>
    <w:rsid w:val="00292AD2"/>
    <w:rsid w:val="002A3BAA"/>
    <w:rsid w:val="002D5682"/>
    <w:rsid w:val="0030040D"/>
    <w:rsid w:val="00304DA5"/>
    <w:rsid w:val="003064F4"/>
    <w:rsid w:val="00316497"/>
    <w:rsid w:val="003230A6"/>
    <w:rsid w:val="00351A7D"/>
    <w:rsid w:val="00353A15"/>
    <w:rsid w:val="003709E0"/>
    <w:rsid w:val="0038052C"/>
    <w:rsid w:val="00385427"/>
    <w:rsid w:val="003A5D9D"/>
    <w:rsid w:val="003B052F"/>
    <w:rsid w:val="003B1EE7"/>
    <w:rsid w:val="003C56F8"/>
    <w:rsid w:val="003C6699"/>
    <w:rsid w:val="003E1796"/>
    <w:rsid w:val="00416275"/>
    <w:rsid w:val="00423759"/>
    <w:rsid w:val="0043737E"/>
    <w:rsid w:val="0046247E"/>
    <w:rsid w:val="00474165"/>
    <w:rsid w:val="00484B05"/>
    <w:rsid w:val="00486957"/>
    <w:rsid w:val="004C0E4D"/>
    <w:rsid w:val="004F59ED"/>
    <w:rsid w:val="0050071C"/>
    <w:rsid w:val="00541E49"/>
    <w:rsid w:val="0055137B"/>
    <w:rsid w:val="005D2F4D"/>
    <w:rsid w:val="005D3F08"/>
    <w:rsid w:val="005F1BE1"/>
    <w:rsid w:val="00600D51"/>
    <w:rsid w:val="00600F9F"/>
    <w:rsid w:val="006068A7"/>
    <w:rsid w:val="00630A91"/>
    <w:rsid w:val="00657376"/>
    <w:rsid w:val="006709EB"/>
    <w:rsid w:val="00676240"/>
    <w:rsid w:val="006B6090"/>
    <w:rsid w:val="006C141E"/>
    <w:rsid w:val="006E4B86"/>
    <w:rsid w:val="006E4F9E"/>
    <w:rsid w:val="00702DA1"/>
    <w:rsid w:val="00706B30"/>
    <w:rsid w:val="00707A47"/>
    <w:rsid w:val="00790780"/>
    <w:rsid w:val="00794F74"/>
    <w:rsid w:val="007D7A60"/>
    <w:rsid w:val="007E4511"/>
    <w:rsid w:val="00833889"/>
    <w:rsid w:val="008450E4"/>
    <w:rsid w:val="00846EED"/>
    <w:rsid w:val="00851BB4"/>
    <w:rsid w:val="008530DA"/>
    <w:rsid w:val="00866FD4"/>
    <w:rsid w:val="00893408"/>
    <w:rsid w:val="008A0260"/>
    <w:rsid w:val="008A64D8"/>
    <w:rsid w:val="008D0059"/>
    <w:rsid w:val="008E264E"/>
    <w:rsid w:val="008F0501"/>
    <w:rsid w:val="009050FB"/>
    <w:rsid w:val="00910E10"/>
    <w:rsid w:val="00915C85"/>
    <w:rsid w:val="00934AB2"/>
    <w:rsid w:val="0094225B"/>
    <w:rsid w:val="0096648D"/>
    <w:rsid w:val="00974E91"/>
    <w:rsid w:val="0098123F"/>
    <w:rsid w:val="009846F5"/>
    <w:rsid w:val="009857D1"/>
    <w:rsid w:val="00992981"/>
    <w:rsid w:val="009A5AC7"/>
    <w:rsid w:val="009F330E"/>
    <w:rsid w:val="00A105D8"/>
    <w:rsid w:val="00A1316F"/>
    <w:rsid w:val="00A27B66"/>
    <w:rsid w:val="00A27F3D"/>
    <w:rsid w:val="00A31758"/>
    <w:rsid w:val="00A70BF7"/>
    <w:rsid w:val="00A72B63"/>
    <w:rsid w:val="00A72D54"/>
    <w:rsid w:val="00A80D85"/>
    <w:rsid w:val="00A83AB4"/>
    <w:rsid w:val="00A86315"/>
    <w:rsid w:val="00A93059"/>
    <w:rsid w:val="00AA646A"/>
    <w:rsid w:val="00AD5E85"/>
    <w:rsid w:val="00AD6F12"/>
    <w:rsid w:val="00AD713F"/>
    <w:rsid w:val="00B04E42"/>
    <w:rsid w:val="00B26080"/>
    <w:rsid w:val="00B3480C"/>
    <w:rsid w:val="00B43C6C"/>
    <w:rsid w:val="00B61D5B"/>
    <w:rsid w:val="00B769A8"/>
    <w:rsid w:val="00B90176"/>
    <w:rsid w:val="00B90249"/>
    <w:rsid w:val="00BA43E5"/>
    <w:rsid w:val="00BA7072"/>
    <w:rsid w:val="00BB0994"/>
    <w:rsid w:val="00BB414E"/>
    <w:rsid w:val="00BC489E"/>
    <w:rsid w:val="00BD591D"/>
    <w:rsid w:val="00BE71E4"/>
    <w:rsid w:val="00C003FA"/>
    <w:rsid w:val="00C132E2"/>
    <w:rsid w:val="00C155EF"/>
    <w:rsid w:val="00C17EBA"/>
    <w:rsid w:val="00C4123B"/>
    <w:rsid w:val="00C57A6D"/>
    <w:rsid w:val="00C62E16"/>
    <w:rsid w:val="00C77581"/>
    <w:rsid w:val="00C86A38"/>
    <w:rsid w:val="00CB19D4"/>
    <w:rsid w:val="00CC54C3"/>
    <w:rsid w:val="00CC6249"/>
    <w:rsid w:val="00CD025B"/>
    <w:rsid w:val="00CF3EA6"/>
    <w:rsid w:val="00D109CF"/>
    <w:rsid w:val="00D11204"/>
    <w:rsid w:val="00D25C3E"/>
    <w:rsid w:val="00D40E79"/>
    <w:rsid w:val="00D441CA"/>
    <w:rsid w:val="00D475B6"/>
    <w:rsid w:val="00D60610"/>
    <w:rsid w:val="00D65C75"/>
    <w:rsid w:val="00D82A74"/>
    <w:rsid w:val="00D96763"/>
    <w:rsid w:val="00DA5413"/>
    <w:rsid w:val="00DC5159"/>
    <w:rsid w:val="00DE5829"/>
    <w:rsid w:val="00DF609C"/>
    <w:rsid w:val="00E06230"/>
    <w:rsid w:val="00E156D2"/>
    <w:rsid w:val="00E16DF7"/>
    <w:rsid w:val="00E34747"/>
    <w:rsid w:val="00E40E3E"/>
    <w:rsid w:val="00E57B98"/>
    <w:rsid w:val="00E71E61"/>
    <w:rsid w:val="00E71FAC"/>
    <w:rsid w:val="00EA389F"/>
    <w:rsid w:val="00ED38F1"/>
    <w:rsid w:val="00EE0D13"/>
    <w:rsid w:val="00F06BF2"/>
    <w:rsid w:val="00F43B15"/>
    <w:rsid w:val="00F44754"/>
    <w:rsid w:val="00F6083E"/>
    <w:rsid w:val="00F83F31"/>
    <w:rsid w:val="00FB2B44"/>
    <w:rsid w:val="00FB522D"/>
    <w:rsid w:val="00FE1790"/>
    <w:rsid w:val="00FE6B86"/>
    <w:rsid w:val="00FF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160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F68E9"/>
    <w:pPr>
      <w:spacing w:after="200" w:line="276" w:lineRule="auto"/>
    </w:pPr>
    <w:rPr>
      <w:rFonts w:eastAsiaTheme="minorEastAsia"/>
      <w:lang w:eastAsia="lt-LT"/>
    </w:rPr>
  </w:style>
  <w:style w:type="paragraph" w:styleId="Antrat1">
    <w:name w:val="heading 1"/>
    <w:basedOn w:val="Numatytasis"/>
    <w:next w:val="Pagrindinistekstas"/>
    <w:link w:val="Antrat1Diagrama"/>
    <w:rsid w:val="00FF68E9"/>
    <w:pPr>
      <w:keepNext/>
      <w:widowControl/>
      <w:numPr>
        <w:numId w:val="1"/>
      </w:numPr>
      <w:outlineLvl w:val="0"/>
    </w:pPr>
    <w:rPr>
      <w:rFonts w:eastAsia="Times New Roman"/>
      <w:b/>
      <w:bCs/>
      <w:sz w:val="28"/>
      <w:szCs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FF68E9"/>
    <w:rPr>
      <w:rFonts w:ascii="Times New Roman" w:eastAsia="Times New Roman" w:hAnsi="Times New Roman" w:cs="Times New Roman"/>
      <w:b/>
      <w:bCs/>
      <w:color w:val="00000A"/>
      <w:sz w:val="28"/>
      <w:szCs w:val="28"/>
      <w:lang w:eastAsia="zh-CN"/>
    </w:rPr>
  </w:style>
  <w:style w:type="paragraph" w:customStyle="1" w:styleId="Numatytasis">
    <w:name w:val="Numatytasis"/>
    <w:rsid w:val="00FF68E9"/>
    <w:pPr>
      <w:widowControl w:val="0"/>
      <w:tabs>
        <w:tab w:val="left" w:pos="720"/>
      </w:tabs>
      <w:suppressAutoHyphens/>
      <w:spacing w:after="200" w:line="276" w:lineRule="auto"/>
    </w:pPr>
    <w:rPr>
      <w:rFonts w:ascii="Times New Roman" w:eastAsia="Lucida Sans Unicode" w:hAnsi="Times New Roman" w:cs="Times New Roman"/>
      <w:color w:val="00000A"/>
      <w:sz w:val="24"/>
      <w:szCs w:val="24"/>
      <w:lang w:val="en-US" w:eastAsia="zh-CN"/>
    </w:rPr>
  </w:style>
  <w:style w:type="paragraph" w:styleId="Pagrindinistekstas">
    <w:name w:val="Body Text"/>
    <w:basedOn w:val="Numatytasis"/>
    <w:link w:val="PagrindinistekstasDiagrama"/>
    <w:rsid w:val="00FF68E9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FF68E9"/>
    <w:rPr>
      <w:rFonts w:ascii="Times New Roman" w:eastAsia="Lucida Sans Unicode" w:hAnsi="Times New Roman" w:cs="Times New Roman"/>
      <w:color w:val="00000A"/>
      <w:sz w:val="24"/>
      <w:szCs w:val="24"/>
      <w:lang w:val="en-US" w:eastAsia="zh-CN"/>
    </w:rPr>
  </w:style>
  <w:style w:type="paragraph" w:styleId="Pagrindiniotekstotrauka">
    <w:name w:val="Body Text Indent"/>
    <w:basedOn w:val="Numatytasis"/>
    <w:link w:val="PagrindiniotekstotraukaDiagrama"/>
    <w:rsid w:val="00FF68E9"/>
    <w:pPr>
      <w:widowControl/>
      <w:spacing w:after="120"/>
      <w:ind w:left="283"/>
    </w:pPr>
    <w:rPr>
      <w:rFonts w:eastAsia="Times New Roman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FF68E9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ntrats">
    <w:name w:val="header"/>
    <w:basedOn w:val="prastasis"/>
    <w:link w:val="AntratsDiagrama"/>
    <w:uiPriority w:val="99"/>
    <w:unhideWhenUsed/>
    <w:rsid w:val="00FF68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F68E9"/>
    <w:rPr>
      <w:rFonts w:eastAsiaTheme="minorEastAsia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7D7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D7A60"/>
    <w:rPr>
      <w:rFonts w:eastAsiaTheme="minorEastAsia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83AB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83AB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83AB4"/>
    <w:rPr>
      <w:rFonts w:eastAsiaTheme="minorEastAsia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83AB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83AB4"/>
    <w:rPr>
      <w:rFonts w:eastAsiaTheme="minorEastAsia"/>
      <w:b/>
      <w:bCs/>
      <w:sz w:val="20"/>
      <w:szCs w:val="20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F68E9"/>
    <w:pPr>
      <w:spacing w:after="200" w:line="276" w:lineRule="auto"/>
    </w:pPr>
    <w:rPr>
      <w:rFonts w:eastAsiaTheme="minorEastAsia"/>
      <w:lang w:eastAsia="lt-LT"/>
    </w:rPr>
  </w:style>
  <w:style w:type="paragraph" w:styleId="Antrat1">
    <w:name w:val="heading 1"/>
    <w:basedOn w:val="Numatytasis"/>
    <w:next w:val="Pagrindinistekstas"/>
    <w:link w:val="Antrat1Diagrama"/>
    <w:rsid w:val="00FF68E9"/>
    <w:pPr>
      <w:keepNext/>
      <w:widowControl/>
      <w:numPr>
        <w:numId w:val="1"/>
      </w:numPr>
      <w:outlineLvl w:val="0"/>
    </w:pPr>
    <w:rPr>
      <w:rFonts w:eastAsia="Times New Roman"/>
      <w:b/>
      <w:bCs/>
      <w:sz w:val="28"/>
      <w:szCs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FF68E9"/>
    <w:rPr>
      <w:rFonts w:ascii="Times New Roman" w:eastAsia="Times New Roman" w:hAnsi="Times New Roman" w:cs="Times New Roman"/>
      <w:b/>
      <w:bCs/>
      <w:color w:val="00000A"/>
      <w:sz w:val="28"/>
      <w:szCs w:val="28"/>
      <w:lang w:eastAsia="zh-CN"/>
    </w:rPr>
  </w:style>
  <w:style w:type="paragraph" w:customStyle="1" w:styleId="Numatytasis">
    <w:name w:val="Numatytasis"/>
    <w:rsid w:val="00FF68E9"/>
    <w:pPr>
      <w:widowControl w:val="0"/>
      <w:tabs>
        <w:tab w:val="left" w:pos="720"/>
      </w:tabs>
      <w:suppressAutoHyphens/>
      <w:spacing w:after="200" w:line="276" w:lineRule="auto"/>
    </w:pPr>
    <w:rPr>
      <w:rFonts w:ascii="Times New Roman" w:eastAsia="Lucida Sans Unicode" w:hAnsi="Times New Roman" w:cs="Times New Roman"/>
      <w:color w:val="00000A"/>
      <w:sz w:val="24"/>
      <w:szCs w:val="24"/>
      <w:lang w:val="en-US" w:eastAsia="zh-CN"/>
    </w:rPr>
  </w:style>
  <w:style w:type="paragraph" w:styleId="Pagrindinistekstas">
    <w:name w:val="Body Text"/>
    <w:basedOn w:val="Numatytasis"/>
    <w:link w:val="PagrindinistekstasDiagrama"/>
    <w:rsid w:val="00FF68E9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FF68E9"/>
    <w:rPr>
      <w:rFonts w:ascii="Times New Roman" w:eastAsia="Lucida Sans Unicode" w:hAnsi="Times New Roman" w:cs="Times New Roman"/>
      <w:color w:val="00000A"/>
      <w:sz w:val="24"/>
      <w:szCs w:val="24"/>
      <w:lang w:val="en-US" w:eastAsia="zh-CN"/>
    </w:rPr>
  </w:style>
  <w:style w:type="paragraph" w:styleId="Pagrindiniotekstotrauka">
    <w:name w:val="Body Text Indent"/>
    <w:basedOn w:val="Numatytasis"/>
    <w:link w:val="PagrindiniotekstotraukaDiagrama"/>
    <w:rsid w:val="00FF68E9"/>
    <w:pPr>
      <w:widowControl/>
      <w:spacing w:after="120"/>
      <w:ind w:left="283"/>
    </w:pPr>
    <w:rPr>
      <w:rFonts w:eastAsia="Times New Roman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FF68E9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ntrats">
    <w:name w:val="header"/>
    <w:basedOn w:val="prastasis"/>
    <w:link w:val="AntratsDiagrama"/>
    <w:uiPriority w:val="99"/>
    <w:unhideWhenUsed/>
    <w:rsid w:val="00FF68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F68E9"/>
    <w:rPr>
      <w:rFonts w:eastAsiaTheme="minorEastAsia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7D7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D7A60"/>
    <w:rPr>
      <w:rFonts w:eastAsiaTheme="minorEastAsia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83AB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83AB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83AB4"/>
    <w:rPr>
      <w:rFonts w:eastAsiaTheme="minorEastAsia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83AB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83AB4"/>
    <w:rPr>
      <w:rFonts w:eastAsiaTheme="minorEastAsia"/>
      <w:b/>
      <w:bCs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1265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Savas</dc:creator>
  <cp:lastModifiedBy>Mano</cp:lastModifiedBy>
  <cp:revision>2</cp:revision>
  <cp:lastPrinted>2026-09-02T12:07:00Z</cp:lastPrinted>
  <dcterms:created xsi:type="dcterms:W3CDTF">2026-09-16T09:16:00Z</dcterms:created>
  <dcterms:modified xsi:type="dcterms:W3CDTF">2026-09-16T09:16:00Z</dcterms:modified>
</cp:coreProperties>
</file>