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3E" w:rsidRDefault="00A10D56" w:rsidP="00FD293E">
      <w:pPr>
        <w:spacing w:after="0"/>
        <w:jc w:val="center"/>
        <w:rPr>
          <w:rFonts w:ascii="Times New Roman" w:hAnsi="Times New Roman"/>
          <w:b/>
          <w:sz w:val="24"/>
          <w:szCs w:val="24"/>
        </w:rPr>
      </w:pPr>
      <w:r>
        <w:rPr>
          <w:rFonts w:ascii="Times New Roman" w:hAnsi="Times New Roman"/>
          <w:b/>
          <w:sz w:val="24"/>
          <w:szCs w:val="24"/>
        </w:rPr>
        <w:t xml:space="preserve">                    </w:t>
      </w:r>
      <w:r w:rsidR="00FD293E">
        <w:rPr>
          <w:rFonts w:ascii="Times New Roman" w:hAnsi="Times New Roman"/>
          <w:b/>
          <w:sz w:val="24"/>
          <w:szCs w:val="24"/>
        </w:rPr>
        <w:t>PATVIRTINTA</w:t>
      </w:r>
    </w:p>
    <w:p w:rsidR="00FD293E" w:rsidRDefault="00FD293E" w:rsidP="00FD293E">
      <w:pPr>
        <w:spacing w:after="0"/>
        <w:jc w:val="center"/>
        <w:rPr>
          <w:rFonts w:ascii="Times New Roman" w:hAnsi="Times New Roman"/>
          <w:sz w:val="24"/>
          <w:szCs w:val="24"/>
        </w:rPr>
      </w:pPr>
      <w:r w:rsidRPr="00FD293E">
        <w:rPr>
          <w:rFonts w:ascii="Times New Roman" w:hAnsi="Times New Roman"/>
          <w:sz w:val="24"/>
          <w:szCs w:val="24"/>
        </w:rPr>
        <w:t xml:space="preserve">               </w:t>
      </w:r>
      <w:r>
        <w:rPr>
          <w:rFonts w:ascii="Times New Roman" w:hAnsi="Times New Roman"/>
          <w:sz w:val="24"/>
          <w:szCs w:val="24"/>
        </w:rPr>
        <w:t xml:space="preserve">                   </w:t>
      </w:r>
      <w:r w:rsidR="00A10D56">
        <w:rPr>
          <w:rFonts w:ascii="Times New Roman" w:hAnsi="Times New Roman"/>
          <w:sz w:val="24"/>
          <w:szCs w:val="24"/>
        </w:rPr>
        <w:t xml:space="preserve">             </w:t>
      </w:r>
      <w:r w:rsidRPr="00FD293E">
        <w:rPr>
          <w:rFonts w:ascii="Times New Roman" w:hAnsi="Times New Roman"/>
          <w:sz w:val="24"/>
          <w:szCs w:val="24"/>
        </w:rPr>
        <w:t>Šiaulių r. Kuršėnų meno mokyklos</w:t>
      </w:r>
    </w:p>
    <w:p w:rsidR="00FD293E" w:rsidRPr="00FD293E" w:rsidRDefault="00FD293E" w:rsidP="00FD293E">
      <w:pPr>
        <w:spacing w:after="0"/>
        <w:jc w:val="center"/>
        <w:rPr>
          <w:rFonts w:ascii="Times New Roman" w:hAnsi="Times New Roman"/>
          <w:sz w:val="24"/>
          <w:szCs w:val="24"/>
        </w:rPr>
      </w:pPr>
      <w:r>
        <w:rPr>
          <w:rFonts w:ascii="Times New Roman" w:hAnsi="Times New Roman"/>
          <w:sz w:val="24"/>
          <w:szCs w:val="24"/>
        </w:rPr>
        <w:t xml:space="preserve">                                     </w:t>
      </w:r>
      <w:r w:rsidR="00833122">
        <w:rPr>
          <w:rFonts w:ascii="Times New Roman" w:hAnsi="Times New Roman"/>
          <w:sz w:val="24"/>
          <w:szCs w:val="24"/>
        </w:rPr>
        <w:t xml:space="preserve">                </w:t>
      </w:r>
      <w:r>
        <w:rPr>
          <w:rFonts w:ascii="Times New Roman" w:hAnsi="Times New Roman"/>
          <w:sz w:val="24"/>
          <w:szCs w:val="24"/>
        </w:rPr>
        <w:t xml:space="preserve"> </w:t>
      </w:r>
      <w:r w:rsidR="00A10D56">
        <w:rPr>
          <w:rFonts w:ascii="Times New Roman" w:hAnsi="Times New Roman"/>
          <w:sz w:val="24"/>
          <w:szCs w:val="24"/>
        </w:rPr>
        <w:t>D</w:t>
      </w:r>
      <w:bookmarkStart w:id="0" w:name="_GoBack"/>
      <w:bookmarkEnd w:id="0"/>
      <w:r>
        <w:rPr>
          <w:rFonts w:ascii="Times New Roman" w:hAnsi="Times New Roman"/>
          <w:sz w:val="24"/>
          <w:szCs w:val="24"/>
        </w:rPr>
        <w:t>irektoriaus</w:t>
      </w:r>
      <w:r w:rsidR="00A10D56">
        <w:rPr>
          <w:rFonts w:ascii="Times New Roman" w:hAnsi="Times New Roman"/>
          <w:sz w:val="24"/>
          <w:szCs w:val="24"/>
        </w:rPr>
        <w:t xml:space="preserve"> 2018-12-03</w:t>
      </w:r>
      <w:r>
        <w:rPr>
          <w:rFonts w:ascii="Times New Roman" w:hAnsi="Times New Roman"/>
          <w:sz w:val="24"/>
          <w:szCs w:val="24"/>
        </w:rPr>
        <w:t xml:space="preserve"> įsak. Nr.</w:t>
      </w:r>
      <w:r w:rsidR="00833122">
        <w:rPr>
          <w:rFonts w:ascii="Times New Roman" w:hAnsi="Times New Roman"/>
          <w:sz w:val="24"/>
          <w:szCs w:val="24"/>
        </w:rPr>
        <w:t xml:space="preserve"> V-40</w:t>
      </w:r>
    </w:p>
    <w:p w:rsidR="00FD293E" w:rsidRDefault="00FD293E" w:rsidP="00CF78FF">
      <w:pPr>
        <w:jc w:val="center"/>
        <w:rPr>
          <w:rFonts w:ascii="Times New Roman" w:hAnsi="Times New Roman"/>
          <w:b/>
          <w:sz w:val="24"/>
          <w:szCs w:val="24"/>
        </w:rPr>
      </w:pPr>
    </w:p>
    <w:p w:rsidR="00F0165A" w:rsidRDefault="00CF78FF" w:rsidP="00CF78FF">
      <w:pPr>
        <w:jc w:val="center"/>
        <w:rPr>
          <w:rFonts w:ascii="Times New Roman" w:hAnsi="Times New Roman"/>
          <w:b/>
          <w:sz w:val="24"/>
          <w:szCs w:val="24"/>
        </w:rPr>
      </w:pPr>
      <w:r w:rsidRPr="00CF78FF">
        <w:rPr>
          <w:rFonts w:ascii="Times New Roman" w:hAnsi="Times New Roman"/>
          <w:b/>
          <w:sz w:val="24"/>
          <w:szCs w:val="24"/>
        </w:rPr>
        <w:t>ŠIAULIŲ R. KURŠĖNŲ MENO MOKYKLOS GABIŲ</w:t>
      </w:r>
      <w:r w:rsidR="00D36D7F">
        <w:rPr>
          <w:rFonts w:ascii="Times New Roman" w:hAnsi="Times New Roman"/>
          <w:b/>
          <w:sz w:val="24"/>
          <w:szCs w:val="24"/>
        </w:rPr>
        <w:t xml:space="preserve"> /</w:t>
      </w:r>
      <w:r w:rsidRPr="00CF78FF">
        <w:rPr>
          <w:rFonts w:ascii="Times New Roman" w:hAnsi="Times New Roman"/>
          <w:b/>
          <w:sz w:val="24"/>
          <w:szCs w:val="24"/>
        </w:rPr>
        <w:t xml:space="preserve"> TALENTINGŲ </w:t>
      </w:r>
      <w:r w:rsidR="002738AD">
        <w:rPr>
          <w:rFonts w:ascii="Times New Roman" w:hAnsi="Times New Roman"/>
          <w:b/>
          <w:sz w:val="24"/>
          <w:szCs w:val="24"/>
        </w:rPr>
        <w:t>MOKINIŲ</w:t>
      </w:r>
      <w:r w:rsidRPr="00CF78FF">
        <w:rPr>
          <w:rFonts w:ascii="Times New Roman" w:hAnsi="Times New Roman"/>
          <w:b/>
          <w:sz w:val="24"/>
          <w:szCs w:val="24"/>
        </w:rPr>
        <w:t xml:space="preserve"> UGDYMO </w:t>
      </w:r>
      <w:r>
        <w:rPr>
          <w:rFonts w:ascii="Times New Roman" w:hAnsi="Times New Roman"/>
          <w:b/>
          <w:sz w:val="24"/>
          <w:szCs w:val="24"/>
        </w:rPr>
        <w:t>(</w:t>
      </w:r>
      <w:r w:rsidRPr="00CF78FF">
        <w:rPr>
          <w:rFonts w:ascii="Times New Roman" w:hAnsi="Times New Roman"/>
          <w:b/>
          <w:sz w:val="24"/>
          <w:szCs w:val="24"/>
        </w:rPr>
        <w:t>IR SKATINIMO</w:t>
      </w:r>
      <w:r>
        <w:rPr>
          <w:rFonts w:ascii="Times New Roman" w:hAnsi="Times New Roman"/>
          <w:b/>
          <w:sz w:val="24"/>
          <w:szCs w:val="24"/>
        </w:rPr>
        <w:t>)</w:t>
      </w:r>
      <w:r w:rsidRPr="00CF78FF">
        <w:rPr>
          <w:rFonts w:ascii="Times New Roman" w:hAnsi="Times New Roman"/>
          <w:b/>
          <w:sz w:val="24"/>
          <w:szCs w:val="24"/>
        </w:rPr>
        <w:t xml:space="preserve"> TVARKOS APRAŠAS</w:t>
      </w:r>
    </w:p>
    <w:p w:rsidR="00025236" w:rsidRPr="001770B7" w:rsidRDefault="001770B7" w:rsidP="00B67F54">
      <w:pPr>
        <w:spacing w:after="0"/>
        <w:jc w:val="center"/>
        <w:rPr>
          <w:rFonts w:ascii="Times New Roman" w:hAnsi="Times New Roman"/>
          <w:b/>
          <w:sz w:val="24"/>
          <w:szCs w:val="24"/>
        </w:rPr>
      </w:pPr>
      <w:r w:rsidRPr="001770B7">
        <w:rPr>
          <w:rFonts w:ascii="Times New Roman" w:hAnsi="Times New Roman"/>
          <w:b/>
          <w:sz w:val="24"/>
          <w:szCs w:val="24"/>
        </w:rPr>
        <w:t>I. PASKIRTIS</w:t>
      </w:r>
    </w:p>
    <w:p w:rsidR="00B67F54" w:rsidRPr="009B7FD9" w:rsidRDefault="00B67F54" w:rsidP="00BF3F15">
      <w:pPr>
        <w:spacing w:after="0" w:line="240" w:lineRule="auto"/>
        <w:jc w:val="both"/>
        <w:rPr>
          <w:rFonts w:ascii="Times New Roman" w:hAnsi="Times New Roman"/>
          <w:sz w:val="24"/>
          <w:szCs w:val="24"/>
        </w:rPr>
      </w:pPr>
      <w:r w:rsidRPr="009B7FD9">
        <w:rPr>
          <w:rFonts w:ascii="Times New Roman" w:hAnsi="Times New Roman"/>
          <w:sz w:val="24"/>
          <w:szCs w:val="24"/>
        </w:rPr>
        <w:t xml:space="preserve">1. Šiaulių r. Kuršėnų meno mokyklos gabių / talentingų </w:t>
      </w:r>
      <w:r w:rsidR="00F15788" w:rsidRPr="009B7FD9">
        <w:rPr>
          <w:rFonts w:ascii="Times New Roman" w:hAnsi="Times New Roman"/>
          <w:sz w:val="24"/>
          <w:szCs w:val="24"/>
        </w:rPr>
        <w:t>mokinių</w:t>
      </w:r>
      <w:r w:rsidRPr="009B7FD9">
        <w:rPr>
          <w:rFonts w:ascii="Times New Roman" w:hAnsi="Times New Roman"/>
          <w:sz w:val="24"/>
          <w:szCs w:val="24"/>
        </w:rPr>
        <w:t xml:space="preserve"> ugdymo </w:t>
      </w:r>
      <w:r w:rsidR="00F15788" w:rsidRPr="009B7FD9">
        <w:rPr>
          <w:rFonts w:ascii="Times New Roman" w:hAnsi="Times New Roman"/>
          <w:sz w:val="24"/>
          <w:szCs w:val="24"/>
        </w:rPr>
        <w:t>(ir skatinimo) tvarkos aprašo (</w:t>
      </w:r>
      <w:r w:rsidRPr="009B7FD9">
        <w:rPr>
          <w:rFonts w:ascii="Times New Roman" w:hAnsi="Times New Roman"/>
          <w:sz w:val="24"/>
          <w:szCs w:val="24"/>
        </w:rPr>
        <w:t>toliau – tvarkos aprašas)</w:t>
      </w:r>
      <w:r w:rsidR="00F15788" w:rsidRPr="009B7FD9">
        <w:rPr>
          <w:rFonts w:ascii="Times New Roman" w:hAnsi="Times New Roman"/>
          <w:sz w:val="24"/>
          <w:szCs w:val="24"/>
        </w:rPr>
        <w:t xml:space="preserve"> paskirtis</w:t>
      </w:r>
      <w:r w:rsidR="00025236" w:rsidRPr="009B7FD9">
        <w:rPr>
          <w:rFonts w:ascii="Times New Roman" w:hAnsi="Times New Roman"/>
          <w:sz w:val="24"/>
          <w:szCs w:val="24"/>
        </w:rPr>
        <w:t xml:space="preserve"> – sudaryti pagrindą gabių  talentingų </w:t>
      </w:r>
      <w:r w:rsidR="00F15788" w:rsidRPr="009B7FD9">
        <w:rPr>
          <w:rFonts w:ascii="Times New Roman" w:hAnsi="Times New Roman"/>
          <w:sz w:val="24"/>
          <w:szCs w:val="24"/>
        </w:rPr>
        <w:t>mokinių</w:t>
      </w:r>
      <w:r w:rsidR="00025236" w:rsidRPr="009B7FD9">
        <w:rPr>
          <w:rFonts w:ascii="Times New Roman" w:hAnsi="Times New Roman"/>
          <w:sz w:val="24"/>
          <w:szCs w:val="24"/>
        </w:rPr>
        <w:t xml:space="preserve"> ugdymo sistemai mokykloje. </w:t>
      </w:r>
    </w:p>
    <w:p w:rsidR="00824EE6" w:rsidRPr="009B7FD9" w:rsidRDefault="00824EE6" w:rsidP="00BF3F15">
      <w:pPr>
        <w:pStyle w:val="Default"/>
        <w:jc w:val="both"/>
        <w:rPr>
          <w:color w:val="auto"/>
          <w:sz w:val="23"/>
          <w:szCs w:val="23"/>
        </w:rPr>
      </w:pPr>
      <w:r w:rsidRPr="009B7FD9">
        <w:t xml:space="preserve">2. </w:t>
      </w:r>
      <w:r w:rsidR="00FF2A36" w:rsidRPr="009B7FD9">
        <w:rPr>
          <w:color w:val="auto"/>
          <w:sz w:val="23"/>
          <w:szCs w:val="23"/>
        </w:rPr>
        <w:t>Tvarkos aprašas parengtas atsižvelgiant į</w:t>
      </w:r>
      <w:r w:rsidRPr="009B7FD9">
        <w:rPr>
          <w:color w:val="auto"/>
          <w:sz w:val="23"/>
          <w:szCs w:val="23"/>
        </w:rPr>
        <w:t xml:space="preserve"> Gabių vaikų ir jaunimo ugdymo program</w:t>
      </w:r>
      <w:r w:rsidR="00FF2A36" w:rsidRPr="009B7FD9">
        <w:rPr>
          <w:color w:val="auto"/>
          <w:sz w:val="23"/>
          <w:szCs w:val="23"/>
        </w:rPr>
        <w:t>ą</w:t>
      </w:r>
      <w:r w:rsidRPr="009B7FD9">
        <w:rPr>
          <w:color w:val="auto"/>
          <w:sz w:val="23"/>
          <w:szCs w:val="23"/>
        </w:rPr>
        <w:t>, patvirtint</w:t>
      </w:r>
      <w:r w:rsidR="00FF2A36" w:rsidRPr="009B7FD9">
        <w:rPr>
          <w:color w:val="auto"/>
          <w:sz w:val="23"/>
          <w:szCs w:val="23"/>
        </w:rPr>
        <w:t>ą</w:t>
      </w:r>
      <w:r w:rsidRPr="009B7FD9">
        <w:rPr>
          <w:color w:val="auto"/>
          <w:sz w:val="23"/>
          <w:szCs w:val="23"/>
        </w:rPr>
        <w:t xml:space="preserve"> Lietuvos Respublikos švietimo ir mokslo ministro 2009</w:t>
      </w:r>
      <w:r w:rsidR="00B76BAA" w:rsidRPr="009B7FD9">
        <w:rPr>
          <w:color w:val="auto"/>
          <w:sz w:val="23"/>
          <w:szCs w:val="23"/>
        </w:rPr>
        <w:t xml:space="preserve"> </w:t>
      </w:r>
      <w:r w:rsidRPr="009B7FD9">
        <w:rPr>
          <w:color w:val="auto"/>
          <w:sz w:val="23"/>
          <w:szCs w:val="23"/>
        </w:rPr>
        <w:t xml:space="preserve">m. sausio 19 d. įsakymu Nr. ISAK- 105. </w:t>
      </w:r>
    </w:p>
    <w:p w:rsidR="00025236" w:rsidRPr="009B7FD9" w:rsidRDefault="00824EE6" w:rsidP="00BF3F15">
      <w:pPr>
        <w:spacing w:after="0" w:line="240" w:lineRule="auto"/>
        <w:jc w:val="both"/>
        <w:rPr>
          <w:rFonts w:ascii="Times New Roman" w:hAnsi="Times New Roman"/>
          <w:sz w:val="24"/>
          <w:szCs w:val="24"/>
        </w:rPr>
      </w:pPr>
      <w:r w:rsidRPr="009B7FD9">
        <w:rPr>
          <w:rFonts w:ascii="Times New Roman" w:hAnsi="Times New Roman"/>
          <w:sz w:val="24"/>
          <w:szCs w:val="24"/>
        </w:rPr>
        <w:t>3</w:t>
      </w:r>
      <w:r w:rsidR="00B67F54" w:rsidRPr="009B7FD9">
        <w:rPr>
          <w:rFonts w:ascii="Times New Roman" w:hAnsi="Times New Roman"/>
          <w:sz w:val="24"/>
          <w:szCs w:val="24"/>
        </w:rPr>
        <w:t xml:space="preserve">. </w:t>
      </w:r>
      <w:r w:rsidR="00025236" w:rsidRPr="009B7FD9">
        <w:rPr>
          <w:rFonts w:ascii="Times New Roman" w:hAnsi="Times New Roman"/>
          <w:sz w:val="24"/>
          <w:szCs w:val="24"/>
        </w:rPr>
        <w:t>Tvarkos aprašo paskirtis:</w:t>
      </w:r>
    </w:p>
    <w:p w:rsidR="00B67F54"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3</w:t>
      </w:r>
      <w:r w:rsidR="00B67F54" w:rsidRPr="009B7FD9">
        <w:rPr>
          <w:rFonts w:ascii="Times New Roman" w:hAnsi="Times New Roman"/>
          <w:sz w:val="24"/>
          <w:szCs w:val="24"/>
        </w:rPr>
        <w:t>.1</w:t>
      </w:r>
      <w:r w:rsidR="00025236" w:rsidRPr="009B7FD9">
        <w:rPr>
          <w:rFonts w:ascii="Times New Roman" w:hAnsi="Times New Roman"/>
          <w:sz w:val="24"/>
          <w:szCs w:val="24"/>
        </w:rPr>
        <w:t>. atpažinti gabius</w:t>
      </w:r>
      <w:r w:rsidR="00B67F54" w:rsidRPr="009B7FD9">
        <w:rPr>
          <w:rFonts w:ascii="Times New Roman" w:hAnsi="Times New Roman"/>
          <w:sz w:val="24"/>
          <w:szCs w:val="24"/>
        </w:rPr>
        <w:t xml:space="preserve"> / talentingus</w:t>
      </w:r>
      <w:r w:rsidR="00025236" w:rsidRPr="009B7FD9">
        <w:rPr>
          <w:rFonts w:ascii="Times New Roman" w:hAnsi="Times New Roman"/>
          <w:sz w:val="24"/>
          <w:szCs w:val="24"/>
        </w:rPr>
        <w:t xml:space="preserve"> mokinius, pasižyminčius aukštu gebėjimų lygiu; </w:t>
      </w:r>
    </w:p>
    <w:p w:rsidR="00B67F54"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3</w:t>
      </w:r>
      <w:r w:rsidR="00B67F54" w:rsidRPr="009B7FD9">
        <w:rPr>
          <w:rFonts w:ascii="Times New Roman" w:hAnsi="Times New Roman"/>
          <w:sz w:val="24"/>
          <w:szCs w:val="24"/>
        </w:rPr>
        <w:t>.2</w:t>
      </w:r>
      <w:r w:rsidR="00025236" w:rsidRPr="009B7FD9">
        <w:rPr>
          <w:rFonts w:ascii="Times New Roman" w:hAnsi="Times New Roman"/>
          <w:sz w:val="24"/>
          <w:szCs w:val="24"/>
        </w:rPr>
        <w:t xml:space="preserve">. sudaryti sąlygas mokinių gebėjimų vystymuisi mokomojoje ir popamokinėje veikloje; </w:t>
      </w:r>
    </w:p>
    <w:p w:rsidR="00B67F54"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 xml:space="preserve">3.3. </w:t>
      </w:r>
      <w:r w:rsidR="00025236" w:rsidRPr="009B7FD9">
        <w:rPr>
          <w:rFonts w:ascii="Times New Roman" w:hAnsi="Times New Roman"/>
          <w:sz w:val="24"/>
          <w:szCs w:val="24"/>
        </w:rPr>
        <w:t>skatinti gabių</w:t>
      </w:r>
      <w:r w:rsidR="00B67F54" w:rsidRPr="009B7FD9">
        <w:rPr>
          <w:rFonts w:ascii="Times New Roman" w:hAnsi="Times New Roman"/>
          <w:sz w:val="24"/>
          <w:szCs w:val="24"/>
        </w:rPr>
        <w:t xml:space="preserve"> / talentingų</w:t>
      </w:r>
      <w:r w:rsidR="00025236" w:rsidRPr="009B7FD9">
        <w:rPr>
          <w:rFonts w:ascii="Times New Roman" w:hAnsi="Times New Roman"/>
          <w:sz w:val="24"/>
          <w:szCs w:val="24"/>
        </w:rPr>
        <w:t xml:space="preserve"> mokinių norą mokytis, aktyviai dalyvauti šalies, </w:t>
      </w:r>
      <w:r w:rsidR="00FF2A36" w:rsidRPr="009B7FD9">
        <w:rPr>
          <w:rFonts w:ascii="Times New Roman" w:hAnsi="Times New Roman"/>
          <w:sz w:val="24"/>
          <w:szCs w:val="24"/>
        </w:rPr>
        <w:t>t</w:t>
      </w:r>
      <w:r w:rsidR="00025236" w:rsidRPr="009B7FD9">
        <w:rPr>
          <w:rFonts w:ascii="Times New Roman" w:hAnsi="Times New Roman"/>
          <w:sz w:val="24"/>
          <w:szCs w:val="24"/>
        </w:rPr>
        <w:t xml:space="preserve">arptautiniuose projektuose ir </w:t>
      </w:r>
      <w:r w:rsidR="00FF2A36" w:rsidRPr="009B7FD9">
        <w:rPr>
          <w:rFonts w:ascii="Times New Roman" w:hAnsi="Times New Roman"/>
          <w:sz w:val="24"/>
          <w:szCs w:val="24"/>
        </w:rPr>
        <w:t>konkursuose,</w:t>
      </w:r>
      <w:r w:rsidR="00025236" w:rsidRPr="009B7FD9">
        <w:rPr>
          <w:rFonts w:ascii="Times New Roman" w:hAnsi="Times New Roman"/>
          <w:sz w:val="24"/>
          <w:szCs w:val="24"/>
        </w:rPr>
        <w:t xml:space="preserve"> ugdyti mokinių kūrybiškumą, iniciatyvumą, atsakingumą; </w:t>
      </w:r>
    </w:p>
    <w:p w:rsidR="00B67F54" w:rsidRPr="009B7FD9" w:rsidRDefault="00824EE6" w:rsidP="00BF3F15">
      <w:pPr>
        <w:tabs>
          <w:tab w:val="left" w:pos="709"/>
        </w:tabs>
        <w:spacing w:after="0" w:line="240" w:lineRule="auto"/>
        <w:jc w:val="both"/>
        <w:rPr>
          <w:rFonts w:ascii="Times New Roman" w:hAnsi="Times New Roman"/>
          <w:sz w:val="24"/>
          <w:szCs w:val="24"/>
        </w:rPr>
      </w:pPr>
      <w:r w:rsidRPr="009B7FD9">
        <w:rPr>
          <w:rFonts w:ascii="Times New Roman" w:hAnsi="Times New Roman"/>
          <w:sz w:val="24"/>
          <w:szCs w:val="24"/>
        </w:rPr>
        <w:t>3</w:t>
      </w:r>
      <w:r w:rsidR="00025236" w:rsidRPr="009B7FD9">
        <w:rPr>
          <w:rFonts w:ascii="Times New Roman" w:hAnsi="Times New Roman"/>
          <w:sz w:val="24"/>
          <w:szCs w:val="24"/>
        </w:rPr>
        <w:t>.4.  paskatinti mokiniu</w:t>
      </w:r>
      <w:r w:rsidR="00FD293E" w:rsidRPr="009B7FD9">
        <w:rPr>
          <w:rFonts w:ascii="Times New Roman" w:hAnsi="Times New Roman"/>
          <w:sz w:val="24"/>
          <w:szCs w:val="24"/>
        </w:rPr>
        <w:t>s, užėmusius prizines vietas  konkursuose, festivaliuose, dailės olimpiadose;</w:t>
      </w:r>
    </w:p>
    <w:p w:rsidR="00B67F54" w:rsidRPr="009B7FD9" w:rsidRDefault="00824EE6" w:rsidP="00BF3F15">
      <w:pPr>
        <w:tabs>
          <w:tab w:val="left" w:pos="709"/>
        </w:tabs>
        <w:spacing w:after="0" w:line="240" w:lineRule="auto"/>
        <w:jc w:val="both"/>
        <w:rPr>
          <w:rFonts w:ascii="Times New Roman" w:hAnsi="Times New Roman"/>
          <w:sz w:val="24"/>
          <w:szCs w:val="24"/>
        </w:rPr>
      </w:pPr>
      <w:r w:rsidRPr="009B7FD9">
        <w:rPr>
          <w:rFonts w:ascii="Times New Roman" w:hAnsi="Times New Roman"/>
          <w:sz w:val="24"/>
          <w:szCs w:val="24"/>
        </w:rPr>
        <w:t>3.5</w:t>
      </w:r>
      <w:r w:rsidR="00B67F54" w:rsidRPr="009B7FD9">
        <w:rPr>
          <w:rFonts w:ascii="Times New Roman" w:hAnsi="Times New Roman"/>
          <w:sz w:val="24"/>
          <w:szCs w:val="24"/>
        </w:rPr>
        <w:t>.</w:t>
      </w:r>
      <w:r w:rsidRPr="009B7FD9">
        <w:rPr>
          <w:rFonts w:ascii="Times New Roman" w:hAnsi="Times New Roman"/>
          <w:sz w:val="24"/>
          <w:szCs w:val="24"/>
        </w:rPr>
        <w:t xml:space="preserve"> gerinti ugdymo</w:t>
      </w:r>
      <w:r w:rsidR="00025236" w:rsidRPr="009B7FD9">
        <w:rPr>
          <w:rFonts w:ascii="Times New Roman" w:hAnsi="Times New Roman"/>
          <w:sz w:val="24"/>
          <w:szCs w:val="24"/>
        </w:rPr>
        <w:t xml:space="preserve"> pagalbos gabiems mokiniams kokybę;</w:t>
      </w:r>
    </w:p>
    <w:p w:rsidR="00B67F54" w:rsidRPr="009B7FD9" w:rsidRDefault="00824EE6" w:rsidP="00BF3F15">
      <w:pPr>
        <w:tabs>
          <w:tab w:val="left" w:pos="709"/>
        </w:tabs>
        <w:spacing w:after="0" w:line="240" w:lineRule="auto"/>
        <w:jc w:val="both"/>
        <w:rPr>
          <w:rFonts w:ascii="Times New Roman" w:hAnsi="Times New Roman"/>
          <w:sz w:val="24"/>
          <w:szCs w:val="24"/>
        </w:rPr>
      </w:pPr>
      <w:r w:rsidRPr="009B7FD9">
        <w:rPr>
          <w:rFonts w:ascii="Times New Roman" w:hAnsi="Times New Roman"/>
          <w:sz w:val="24"/>
          <w:szCs w:val="24"/>
        </w:rPr>
        <w:t>3.6</w:t>
      </w:r>
      <w:r w:rsidR="00B67F54" w:rsidRPr="009B7FD9">
        <w:rPr>
          <w:rFonts w:ascii="Times New Roman" w:hAnsi="Times New Roman"/>
          <w:sz w:val="24"/>
          <w:szCs w:val="24"/>
        </w:rPr>
        <w:t>.</w:t>
      </w:r>
      <w:r w:rsidR="00025236" w:rsidRPr="009B7FD9">
        <w:rPr>
          <w:rFonts w:ascii="Times New Roman" w:hAnsi="Times New Roman"/>
          <w:sz w:val="24"/>
          <w:szCs w:val="24"/>
        </w:rPr>
        <w:t xml:space="preserve"> skatinti mokinių tėvus aktyviai dalyvauti mokyklos veikloje u</w:t>
      </w:r>
      <w:r w:rsidR="00B67F54" w:rsidRPr="009B7FD9">
        <w:rPr>
          <w:rFonts w:ascii="Times New Roman" w:hAnsi="Times New Roman"/>
          <w:sz w:val="24"/>
          <w:szCs w:val="24"/>
        </w:rPr>
        <w:t xml:space="preserve">gdant </w:t>
      </w:r>
      <w:r w:rsidR="00534878" w:rsidRPr="009B7FD9">
        <w:rPr>
          <w:rFonts w:ascii="Times New Roman" w:hAnsi="Times New Roman"/>
          <w:sz w:val="24"/>
          <w:szCs w:val="24"/>
        </w:rPr>
        <w:t>gabių / talen</w:t>
      </w:r>
      <w:r w:rsidR="00FD293E" w:rsidRPr="009B7FD9">
        <w:rPr>
          <w:rFonts w:ascii="Times New Roman" w:hAnsi="Times New Roman"/>
          <w:sz w:val="24"/>
          <w:szCs w:val="24"/>
        </w:rPr>
        <w:t>ting</w:t>
      </w:r>
      <w:r w:rsidR="00534878" w:rsidRPr="009B7FD9">
        <w:rPr>
          <w:rFonts w:ascii="Times New Roman" w:hAnsi="Times New Roman"/>
          <w:sz w:val="24"/>
          <w:szCs w:val="24"/>
        </w:rPr>
        <w:t>ų mokinių</w:t>
      </w:r>
      <w:r w:rsidR="00B67F54" w:rsidRPr="009B7FD9">
        <w:rPr>
          <w:rFonts w:ascii="Times New Roman" w:hAnsi="Times New Roman"/>
          <w:sz w:val="24"/>
          <w:szCs w:val="24"/>
        </w:rPr>
        <w:t xml:space="preserve"> gabumus.</w:t>
      </w:r>
    </w:p>
    <w:p w:rsidR="00DD262B" w:rsidRPr="009B7FD9" w:rsidRDefault="00025236" w:rsidP="00BF3F15">
      <w:pPr>
        <w:spacing w:after="0" w:line="240" w:lineRule="auto"/>
        <w:rPr>
          <w:rFonts w:ascii="Times New Roman" w:hAnsi="Times New Roman"/>
          <w:sz w:val="24"/>
          <w:szCs w:val="24"/>
        </w:rPr>
      </w:pPr>
      <w:r w:rsidRPr="009B7FD9">
        <w:rPr>
          <w:rFonts w:ascii="Times New Roman" w:hAnsi="Times New Roman"/>
          <w:sz w:val="24"/>
          <w:szCs w:val="24"/>
        </w:rPr>
        <w:t xml:space="preserve"> </w:t>
      </w:r>
      <w:r w:rsidR="00824EE6" w:rsidRPr="009B7FD9">
        <w:rPr>
          <w:rFonts w:ascii="Times New Roman" w:hAnsi="Times New Roman"/>
          <w:sz w:val="24"/>
          <w:szCs w:val="24"/>
        </w:rPr>
        <w:t>4</w:t>
      </w:r>
      <w:r w:rsidRPr="009B7FD9">
        <w:rPr>
          <w:rFonts w:ascii="Times New Roman" w:hAnsi="Times New Roman"/>
          <w:sz w:val="24"/>
          <w:szCs w:val="24"/>
        </w:rPr>
        <w:t>. Tvarkos apraše vartojamos sąvokos:</w:t>
      </w:r>
    </w:p>
    <w:p w:rsidR="00DD262B" w:rsidRPr="009B7FD9" w:rsidRDefault="00824EE6" w:rsidP="00BF3F15">
      <w:pPr>
        <w:spacing w:after="0" w:line="240" w:lineRule="auto"/>
        <w:rPr>
          <w:rFonts w:ascii="Times New Roman" w:hAnsi="Times New Roman"/>
          <w:sz w:val="24"/>
          <w:szCs w:val="24"/>
        </w:rPr>
      </w:pPr>
      <w:r w:rsidRPr="009B7FD9">
        <w:rPr>
          <w:rFonts w:ascii="Times New Roman" w:hAnsi="Times New Roman"/>
          <w:sz w:val="24"/>
          <w:szCs w:val="24"/>
        </w:rPr>
        <w:t>4</w:t>
      </w:r>
      <w:r w:rsidR="00B67F54" w:rsidRPr="009B7FD9">
        <w:rPr>
          <w:rFonts w:ascii="Times New Roman" w:hAnsi="Times New Roman"/>
          <w:sz w:val="24"/>
          <w:szCs w:val="24"/>
        </w:rPr>
        <w:t>.1.</w:t>
      </w:r>
      <w:r w:rsidR="00B67F54" w:rsidRPr="009B7FD9">
        <w:rPr>
          <w:rFonts w:ascii="Times New Roman" w:hAnsi="Times New Roman"/>
          <w:b/>
          <w:sz w:val="24"/>
          <w:szCs w:val="24"/>
        </w:rPr>
        <w:t xml:space="preserve"> Gabūs vaikai</w:t>
      </w:r>
      <w:r w:rsidR="00B67F54" w:rsidRPr="009B7FD9">
        <w:rPr>
          <w:rFonts w:ascii="Times New Roman" w:hAnsi="Times New Roman"/>
          <w:sz w:val="24"/>
          <w:szCs w:val="24"/>
        </w:rPr>
        <w:t xml:space="preserve"> - </w:t>
      </w:r>
      <w:r w:rsidR="00B67F54" w:rsidRPr="009B7FD9">
        <w:rPr>
          <w:rFonts w:ascii="Times New Roman" w:eastAsia="Times New Roman" w:hAnsi="Times New Roman"/>
          <w:color w:val="000000"/>
          <w:sz w:val="24"/>
          <w:szCs w:val="24"/>
          <w:lang w:eastAsia="lt-LT"/>
        </w:rPr>
        <w:t>tai vaikai, galintys efektyviai įgyti žinių ir mokėjimų; juos pritaikyti naujoms problemoms spręsti; sparčiai mokytis iš patirties. Jų intelektinių gebėjimų lygis yra labai aukštas  ir yra lenkia panašios patirties ir aplinkos bendraamžius savo vienos ar kelių mokslo sričių akademiniais pasiekimais. Šiems vaikams būdingas aukštas kūrybiškumo lygis;</w:t>
      </w:r>
      <w:bookmarkStart w:id="1" w:name="part_aae23f5707754fa5b5e575f93cf981b3"/>
      <w:bookmarkEnd w:id="1"/>
    </w:p>
    <w:p w:rsidR="00B67F54" w:rsidRPr="009B7FD9" w:rsidRDefault="00824EE6" w:rsidP="00BF3F15">
      <w:pPr>
        <w:spacing w:after="0" w:line="240" w:lineRule="auto"/>
        <w:rPr>
          <w:rFonts w:ascii="Times New Roman" w:hAnsi="Times New Roman"/>
          <w:sz w:val="24"/>
          <w:szCs w:val="24"/>
        </w:rPr>
      </w:pPr>
      <w:r w:rsidRPr="009B7FD9">
        <w:rPr>
          <w:rFonts w:ascii="Times New Roman" w:eastAsia="Times New Roman" w:hAnsi="Times New Roman"/>
          <w:color w:val="000000"/>
          <w:sz w:val="24"/>
          <w:szCs w:val="24"/>
          <w:lang w:eastAsia="lt-LT"/>
        </w:rPr>
        <w:t>4</w:t>
      </w:r>
      <w:r w:rsidR="00B67F54" w:rsidRPr="009B7FD9">
        <w:rPr>
          <w:rFonts w:ascii="Times New Roman" w:eastAsia="Times New Roman" w:hAnsi="Times New Roman"/>
          <w:color w:val="000000"/>
          <w:sz w:val="24"/>
          <w:szCs w:val="24"/>
          <w:lang w:eastAsia="lt-LT"/>
        </w:rPr>
        <w:t>.2.</w:t>
      </w:r>
      <w:r w:rsidR="00B67F54" w:rsidRPr="009B7FD9">
        <w:rPr>
          <w:rFonts w:ascii="Times New Roman" w:eastAsia="Times New Roman" w:hAnsi="Times New Roman"/>
          <w:b/>
          <w:bCs/>
          <w:color w:val="000000"/>
          <w:sz w:val="24"/>
          <w:szCs w:val="24"/>
          <w:lang w:eastAsia="lt-LT"/>
        </w:rPr>
        <w:t> Talentingi vaikai</w:t>
      </w:r>
      <w:r w:rsidR="00B67F54" w:rsidRPr="009B7FD9">
        <w:rPr>
          <w:rFonts w:ascii="Times New Roman" w:eastAsia="Times New Roman" w:hAnsi="Times New Roman"/>
          <w:color w:val="000000"/>
          <w:sz w:val="24"/>
          <w:szCs w:val="24"/>
          <w:lang w:eastAsia="lt-LT"/>
        </w:rPr>
        <w:t> – tai vaikai, turintys ypatingų gebėjimų, kurie pasireiškia vienos ar kelių meno sričių pasiekimais.</w:t>
      </w:r>
    </w:p>
    <w:p w:rsidR="00B67F54" w:rsidRPr="009B7FD9" w:rsidRDefault="00B67F54" w:rsidP="00B67F54">
      <w:pPr>
        <w:spacing w:after="0"/>
        <w:rPr>
          <w:rFonts w:ascii="Times New Roman" w:hAnsi="Times New Roman"/>
          <w:sz w:val="24"/>
          <w:szCs w:val="24"/>
        </w:rPr>
      </w:pPr>
    </w:p>
    <w:p w:rsidR="001770B7" w:rsidRPr="009B7FD9" w:rsidRDefault="001770B7" w:rsidP="001770B7">
      <w:pPr>
        <w:spacing w:after="0"/>
        <w:jc w:val="center"/>
        <w:rPr>
          <w:rFonts w:ascii="Times New Roman" w:hAnsi="Times New Roman"/>
          <w:b/>
          <w:sz w:val="24"/>
          <w:szCs w:val="24"/>
        </w:rPr>
      </w:pPr>
      <w:r w:rsidRPr="009B7FD9">
        <w:rPr>
          <w:rFonts w:ascii="Times New Roman" w:hAnsi="Times New Roman"/>
          <w:b/>
          <w:sz w:val="24"/>
          <w:szCs w:val="24"/>
        </w:rPr>
        <w:t>II. GABIŲ</w:t>
      </w:r>
      <w:r w:rsidR="00D36D7F" w:rsidRPr="009B7FD9">
        <w:rPr>
          <w:rFonts w:ascii="Times New Roman" w:hAnsi="Times New Roman"/>
          <w:b/>
          <w:sz w:val="24"/>
          <w:szCs w:val="24"/>
        </w:rPr>
        <w:t xml:space="preserve"> /</w:t>
      </w:r>
      <w:r w:rsidRPr="009B7FD9">
        <w:rPr>
          <w:rFonts w:ascii="Times New Roman" w:hAnsi="Times New Roman"/>
          <w:b/>
          <w:sz w:val="24"/>
          <w:szCs w:val="24"/>
        </w:rPr>
        <w:t xml:space="preserve"> TALENTINGŲ </w:t>
      </w:r>
      <w:r w:rsidR="002738AD" w:rsidRPr="009B7FD9">
        <w:rPr>
          <w:rFonts w:ascii="Times New Roman" w:hAnsi="Times New Roman"/>
          <w:b/>
          <w:sz w:val="24"/>
          <w:szCs w:val="24"/>
        </w:rPr>
        <w:t>MOKINIŲ</w:t>
      </w:r>
      <w:r w:rsidRPr="009B7FD9">
        <w:rPr>
          <w:rFonts w:ascii="Times New Roman" w:hAnsi="Times New Roman"/>
          <w:b/>
          <w:sz w:val="24"/>
          <w:szCs w:val="24"/>
        </w:rPr>
        <w:t xml:space="preserve"> BRUOŽAI</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5</w:t>
      </w:r>
      <w:r w:rsidR="001770B7" w:rsidRPr="009B7FD9">
        <w:rPr>
          <w:rFonts w:ascii="Times New Roman" w:hAnsi="Times New Roman"/>
          <w:sz w:val="24"/>
          <w:szCs w:val="24"/>
        </w:rPr>
        <w:t>. Bendrieji intelektiniai gebėjimai:</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5</w:t>
      </w:r>
      <w:r w:rsidR="001770B7" w:rsidRPr="009B7FD9">
        <w:rPr>
          <w:rFonts w:ascii="Times New Roman" w:hAnsi="Times New Roman"/>
          <w:sz w:val="24"/>
          <w:szCs w:val="24"/>
        </w:rPr>
        <w:t>.1. sparti pažintinė raida;</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5</w:t>
      </w:r>
      <w:r w:rsidR="001770B7" w:rsidRPr="009B7FD9">
        <w:rPr>
          <w:rFonts w:ascii="Times New Roman" w:hAnsi="Times New Roman"/>
          <w:sz w:val="24"/>
          <w:szCs w:val="24"/>
        </w:rPr>
        <w:t>.2. gera atmintis, plačios bendrosios žinios, interesai;</w:t>
      </w:r>
    </w:p>
    <w:p w:rsidR="001770B7" w:rsidRPr="009B7FD9" w:rsidRDefault="00824EE6" w:rsidP="00BF3F15">
      <w:pPr>
        <w:tabs>
          <w:tab w:val="left" w:pos="567"/>
        </w:tabs>
        <w:spacing w:after="0" w:line="240" w:lineRule="auto"/>
        <w:rPr>
          <w:rFonts w:ascii="Times New Roman" w:hAnsi="Times New Roman"/>
          <w:sz w:val="24"/>
          <w:szCs w:val="24"/>
        </w:rPr>
      </w:pPr>
      <w:r w:rsidRPr="009B7FD9">
        <w:rPr>
          <w:rFonts w:ascii="Times New Roman" w:hAnsi="Times New Roman"/>
          <w:sz w:val="24"/>
          <w:szCs w:val="24"/>
        </w:rPr>
        <w:t>5</w:t>
      </w:r>
      <w:r w:rsidR="001770B7" w:rsidRPr="009B7FD9">
        <w:rPr>
          <w:rFonts w:ascii="Times New Roman" w:hAnsi="Times New Roman"/>
          <w:sz w:val="24"/>
          <w:szCs w:val="24"/>
        </w:rPr>
        <w:t>.3. turtingas žodynas</w:t>
      </w:r>
      <w:r w:rsidR="00534878" w:rsidRPr="009B7FD9">
        <w:rPr>
          <w:rFonts w:ascii="Times New Roman" w:hAnsi="Times New Roman"/>
          <w:sz w:val="24"/>
          <w:szCs w:val="24"/>
        </w:rPr>
        <w:t>;</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5</w:t>
      </w:r>
      <w:r w:rsidR="001770B7" w:rsidRPr="009B7FD9">
        <w:rPr>
          <w:rFonts w:ascii="Times New Roman" w:hAnsi="Times New Roman"/>
          <w:sz w:val="24"/>
          <w:szCs w:val="24"/>
        </w:rPr>
        <w:t>.4. smalsumas, imlumas naujai informacijai, greitas ir lengvas naujos informacijos įsiminimas;</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5</w:t>
      </w:r>
      <w:r w:rsidR="001770B7" w:rsidRPr="009B7FD9">
        <w:rPr>
          <w:rFonts w:ascii="Times New Roman" w:hAnsi="Times New Roman"/>
          <w:sz w:val="24"/>
          <w:szCs w:val="24"/>
        </w:rPr>
        <w:t>.5. lengvas ir greitas mokymasis.</w:t>
      </w:r>
    </w:p>
    <w:p w:rsidR="001770B7" w:rsidRPr="009B7FD9" w:rsidRDefault="00824EE6" w:rsidP="00BF3F15">
      <w:pPr>
        <w:spacing w:after="0" w:line="240" w:lineRule="auto"/>
        <w:rPr>
          <w:rFonts w:ascii="Times New Roman" w:hAnsi="Times New Roman"/>
          <w:sz w:val="24"/>
          <w:szCs w:val="24"/>
        </w:rPr>
      </w:pPr>
      <w:r w:rsidRPr="009B7FD9">
        <w:rPr>
          <w:rFonts w:ascii="Times New Roman" w:hAnsi="Times New Roman"/>
          <w:sz w:val="24"/>
          <w:szCs w:val="24"/>
        </w:rPr>
        <w:t>6</w:t>
      </w:r>
      <w:r w:rsidR="001770B7" w:rsidRPr="009B7FD9">
        <w:rPr>
          <w:rFonts w:ascii="Times New Roman" w:hAnsi="Times New Roman"/>
          <w:sz w:val="24"/>
          <w:szCs w:val="24"/>
        </w:rPr>
        <w:t>. Specialieji meno gebėjimai:</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6</w:t>
      </w:r>
      <w:r w:rsidR="001770B7" w:rsidRPr="009B7FD9">
        <w:rPr>
          <w:rFonts w:ascii="Times New Roman" w:hAnsi="Times New Roman"/>
          <w:sz w:val="24"/>
          <w:szCs w:val="24"/>
        </w:rPr>
        <w:t>.1. nuodugniai domisi meno sritimis;</w:t>
      </w:r>
    </w:p>
    <w:p w:rsidR="001770B7" w:rsidRPr="009B7FD9"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6</w:t>
      </w:r>
      <w:r w:rsidR="00FD293E" w:rsidRPr="009B7FD9">
        <w:rPr>
          <w:rFonts w:ascii="Times New Roman" w:hAnsi="Times New Roman"/>
          <w:sz w:val="24"/>
          <w:szCs w:val="24"/>
        </w:rPr>
        <w:t>.2. turi meninių gebėjimų dailėje</w:t>
      </w:r>
      <w:r w:rsidR="001770B7" w:rsidRPr="009B7FD9">
        <w:rPr>
          <w:rFonts w:ascii="Times New Roman" w:hAnsi="Times New Roman"/>
          <w:sz w:val="24"/>
          <w:szCs w:val="24"/>
        </w:rPr>
        <w:t>;</w:t>
      </w:r>
    </w:p>
    <w:p w:rsidR="001770B7" w:rsidRDefault="00824EE6" w:rsidP="00BF3F15">
      <w:pPr>
        <w:tabs>
          <w:tab w:val="left" w:pos="709"/>
        </w:tabs>
        <w:spacing w:after="0" w:line="240" w:lineRule="auto"/>
        <w:rPr>
          <w:rFonts w:ascii="Times New Roman" w:hAnsi="Times New Roman"/>
          <w:sz w:val="24"/>
          <w:szCs w:val="24"/>
        </w:rPr>
      </w:pPr>
      <w:r w:rsidRPr="009B7FD9">
        <w:rPr>
          <w:rFonts w:ascii="Times New Roman" w:hAnsi="Times New Roman"/>
          <w:sz w:val="24"/>
          <w:szCs w:val="24"/>
        </w:rPr>
        <w:t>6</w:t>
      </w:r>
      <w:r w:rsidR="00DD262B" w:rsidRPr="009B7FD9">
        <w:rPr>
          <w:rFonts w:ascii="Times New Roman" w:hAnsi="Times New Roman"/>
          <w:sz w:val="24"/>
          <w:szCs w:val="24"/>
        </w:rPr>
        <w:t>.3. t</w:t>
      </w:r>
      <w:r w:rsidR="00BF3F15" w:rsidRPr="009B7FD9">
        <w:rPr>
          <w:rFonts w:ascii="Times New Roman" w:hAnsi="Times New Roman"/>
          <w:sz w:val="24"/>
          <w:szCs w:val="24"/>
        </w:rPr>
        <w:t>u</w:t>
      </w:r>
      <w:r w:rsidR="001770B7" w:rsidRPr="009B7FD9">
        <w:rPr>
          <w:rFonts w:ascii="Times New Roman" w:hAnsi="Times New Roman"/>
          <w:sz w:val="24"/>
          <w:szCs w:val="24"/>
        </w:rPr>
        <w:t>ri vidutinę mokymosi</w:t>
      </w:r>
      <w:r w:rsidR="001770B7">
        <w:rPr>
          <w:rFonts w:ascii="Times New Roman" w:hAnsi="Times New Roman"/>
          <w:sz w:val="24"/>
          <w:szCs w:val="24"/>
        </w:rPr>
        <w:t xml:space="preserve"> motyvaciją, noriai lanko pamokas;</w:t>
      </w:r>
    </w:p>
    <w:p w:rsidR="001770B7" w:rsidRDefault="00824EE6" w:rsidP="00BF3F15">
      <w:pPr>
        <w:tabs>
          <w:tab w:val="left" w:pos="709"/>
        </w:tabs>
        <w:spacing w:after="0" w:line="240" w:lineRule="auto"/>
        <w:rPr>
          <w:rFonts w:ascii="Times New Roman" w:hAnsi="Times New Roman"/>
          <w:sz w:val="24"/>
          <w:szCs w:val="24"/>
        </w:rPr>
      </w:pPr>
      <w:r>
        <w:rPr>
          <w:rFonts w:ascii="Times New Roman" w:hAnsi="Times New Roman"/>
          <w:sz w:val="24"/>
          <w:szCs w:val="24"/>
        </w:rPr>
        <w:t>6</w:t>
      </w:r>
      <w:r w:rsidR="00FD293E">
        <w:rPr>
          <w:rFonts w:ascii="Times New Roman" w:hAnsi="Times New Roman"/>
          <w:sz w:val="24"/>
          <w:szCs w:val="24"/>
        </w:rPr>
        <w:t>.4. turi puikius muzikinius gebėjimus, muzikinę atmintį, ritmo pojūtį</w:t>
      </w:r>
      <w:r w:rsidR="001770B7">
        <w:rPr>
          <w:rFonts w:ascii="Times New Roman" w:hAnsi="Times New Roman"/>
          <w:sz w:val="24"/>
          <w:szCs w:val="24"/>
        </w:rPr>
        <w:t>;</w:t>
      </w:r>
    </w:p>
    <w:p w:rsidR="001770B7" w:rsidRDefault="00824EE6" w:rsidP="00BF3F15">
      <w:pPr>
        <w:tabs>
          <w:tab w:val="left" w:pos="709"/>
        </w:tabs>
        <w:spacing w:after="0" w:line="240" w:lineRule="auto"/>
        <w:rPr>
          <w:rFonts w:ascii="Times New Roman" w:hAnsi="Times New Roman"/>
          <w:sz w:val="24"/>
          <w:szCs w:val="24"/>
        </w:rPr>
      </w:pPr>
      <w:r>
        <w:rPr>
          <w:rFonts w:ascii="Times New Roman" w:hAnsi="Times New Roman"/>
          <w:sz w:val="24"/>
          <w:szCs w:val="24"/>
        </w:rPr>
        <w:t>6</w:t>
      </w:r>
      <w:r w:rsidR="001770B7">
        <w:rPr>
          <w:rFonts w:ascii="Times New Roman" w:hAnsi="Times New Roman"/>
          <w:sz w:val="24"/>
          <w:szCs w:val="24"/>
        </w:rPr>
        <w:t>.5</w:t>
      </w:r>
      <w:r>
        <w:rPr>
          <w:rFonts w:ascii="Times New Roman" w:hAnsi="Times New Roman"/>
          <w:sz w:val="24"/>
          <w:szCs w:val="24"/>
        </w:rPr>
        <w:t>.</w:t>
      </w:r>
      <w:r w:rsidR="001770B7">
        <w:rPr>
          <w:rFonts w:ascii="Times New Roman" w:hAnsi="Times New Roman"/>
          <w:sz w:val="24"/>
          <w:szCs w:val="24"/>
        </w:rPr>
        <w:t xml:space="preserve"> yra kūrybiški. </w:t>
      </w:r>
    </w:p>
    <w:p w:rsidR="002738AD" w:rsidRDefault="00FF2A36" w:rsidP="00BF3F15">
      <w:pPr>
        <w:tabs>
          <w:tab w:val="left" w:pos="709"/>
        </w:tabs>
        <w:spacing w:after="0" w:line="240" w:lineRule="auto"/>
        <w:jc w:val="both"/>
        <w:rPr>
          <w:rFonts w:ascii="Times New Roman" w:hAnsi="Times New Roman"/>
          <w:sz w:val="24"/>
          <w:szCs w:val="24"/>
        </w:rPr>
      </w:pPr>
      <w:r>
        <w:rPr>
          <w:rFonts w:ascii="Times New Roman" w:hAnsi="Times New Roman"/>
          <w:sz w:val="24"/>
          <w:szCs w:val="24"/>
        </w:rPr>
        <w:t>7</w:t>
      </w:r>
      <w:r w:rsidR="002738AD">
        <w:rPr>
          <w:rFonts w:ascii="Times New Roman" w:hAnsi="Times New Roman"/>
          <w:sz w:val="24"/>
          <w:szCs w:val="24"/>
        </w:rPr>
        <w:t xml:space="preserve">. Mokymosi dalykų pasiekimų įvertimai </w:t>
      </w:r>
      <w:r w:rsidR="00BF6F55">
        <w:rPr>
          <w:rFonts w:ascii="Times New Roman" w:hAnsi="Times New Roman"/>
          <w:sz w:val="24"/>
          <w:szCs w:val="24"/>
        </w:rPr>
        <w:t xml:space="preserve"> tik </w:t>
      </w:r>
      <w:r w:rsidR="002738AD">
        <w:rPr>
          <w:rFonts w:ascii="Times New Roman" w:hAnsi="Times New Roman"/>
          <w:sz w:val="24"/>
          <w:szCs w:val="24"/>
        </w:rPr>
        <w:t>10 balų.</w:t>
      </w:r>
    </w:p>
    <w:p w:rsidR="001770B7" w:rsidRDefault="00FF2A36" w:rsidP="007E1183">
      <w:pPr>
        <w:tabs>
          <w:tab w:val="left" w:pos="709"/>
        </w:tabs>
        <w:spacing w:after="0"/>
        <w:jc w:val="both"/>
        <w:rPr>
          <w:rFonts w:ascii="Times New Roman" w:hAnsi="Times New Roman"/>
          <w:sz w:val="24"/>
          <w:szCs w:val="24"/>
        </w:rPr>
      </w:pPr>
      <w:r>
        <w:rPr>
          <w:rFonts w:ascii="Times New Roman" w:hAnsi="Times New Roman"/>
          <w:sz w:val="24"/>
          <w:szCs w:val="24"/>
        </w:rPr>
        <w:t>8</w:t>
      </w:r>
      <w:r w:rsidR="002738AD">
        <w:rPr>
          <w:rFonts w:ascii="Times New Roman" w:hAnsi="Times New Roman"/>
          <w:sz w:val="24"/>
          <w:szCs w:val="24"/>
        </w:rPr>
        <w:t>. Mokiniai yra įvairių konkursų ir kitų tikslinės paskirties rengin</w:t>
      </w:r>
      <w:r w:rsidR="00FD293E">
        <w:rPr>
          <w:rFonts w:ascii="Times New Roman" w:hAnsi="Times New Roman"/>
          <w:sz w:val="24"/>
          <w:szCs w:val="24"/>
        </w:rPr>
        <w:t xml:space="preserve">ių </w:t>
      </w:r>
      <w:r w:rsidR="00FD293E" w:rsidRPr="00824EE6">
        <w:rPr>
          <w:rFonts w:ascii="Times New Roman" w:hAnsi="Times New Roman"/>
          <w:b/>
          <w:sz w:val="24"/>
          <w:szCs w:val="24"/>
        </w:rPr>
        <w:t>prizinių vietų</w:t>
      </w:r>
      <w:r w:rsidR="00824EE6">
        <w:rPr>
          <w:rFonts w:ascii="Times New Roman" w:hAnsi="Times New Roman"/>
          <w:b/>
          <w:sz w:val="24"/>
          <w:szCs w:val="24"/>
        </w:rPr>
        <w:t xml:space="preserve"> </w:t>
      </w:r>
      <w:r w:rsidR="00FD293E">
        <w:rPr>
          <w:rFonts w:ascii="Times New Roman" w:hAnsi="Times New Roman"/>
          <w:sz w:val="24"/>
          <w:szCs w:val="24"/>
        </w:rPr>
        <w:t xml:space="preserve">laimėtojai, </w:t>
      </w:r>
      <w:r w:rsidR="002738AD">
        <w:rPr>
          <w:rFonts w:ascii="Times New Roman" w:hAnsi="Times New Roman"/>
          <w:sz w:val="24"/>
          <w:szCs w:val="24"/>
        </w:rPr>
        <w:t>laure</w:t>
      </w:r>
      <w:r w:rsidR="00FD293E">
        <w:rPr>
          <w:rFonts w:ascii="Times New Roman" w:hAnsi="Times New Roman"/>
          <w:sz w:val="24"/>
          <w:szCs w:val="24"/>
        </w:rPr>
        <w:t>atai, d</w:t>
      </w:r>
      <w:r w:rsidR="00824EE6">
        <w:rPr>
          <w:rFonts w:ascii="Times New Roman" w:hAnsi="Times New Roman"/>
          <w:sz w:val="24"/>
          <w:szCs w:val="24"/>
        </w:rPr>
        <w:t>iplomantai.</w:t>
      </w:r>
    </w:p>
    <w:p w:rsidR="00BF3F15" w:rsidRDefault="00BF3F15" w:rsidP="007E1183">
      <w:pPr>
        <w:tabs>
          <w:tab w:val="left" w:pos="709"/>
        </w:tabs>
        <w:spacing w:after="0"/>
        <w:jc w:val="both"/>
        <w:rPr>
          <w:rFonts w:ascii="Times New Roman" w:hAnsi="Times New Roman"/>
          <w:sz w:val="24"/>
          <w:szCs w:val="24"/>
        </w:rPr>
      </w:pPr>
    </w:p>
    <w:p w:rsidR="00BF3F15" w:rsidRDefault="00BF3F15" w:rsidP="007E1183">
      <w:pPr>
        <w:tabs>
          <w:tab w:val="left" w:pos="709"/>
        </w:tabs>
        <w:spacing w:after="0"/>
        <w:jc w:val="both"/>
        <w:rPr>
          <w:rFonts w:ascii="Times New Roman" w:hAnsi="Times New Roman"/>
          <w:sz w:val="24"/>
          <w:szCs w:val="24"/>
        </w:rPr>
      </w:pPr>
    </w:p>
    <w:p w:rsidR="00BF3F15" w:rsidRDefault="00BF3F15" w:rsidP="007E1183">
      <w:pPr>
        <w:tabs>
          <w:tab w:val="left" w:pos="709"/>
        </w:tabs>
        <w:spacing w:after="0"/>
        <w:jc w:val="both"/>
        <w:rPr>
          <w:rFonts w:ascii="Times New Roman" w:hAnsi="Times New Roman"/>
          <w:sz w:val="24"/>
          <w:szCs w:val="24"/>
        </w:rPr>
      </w:pPr>
    </w:p>
    <w:p w:rsidR="001770B7" w:rsidRPr="00BF6F55" w:rsidRDefault="002738AD" w:rsidP="00DD262B">
      <w:pPr>
        <w:spacing w:after="0"/>
        <w:jc w:val="center"/>
        <w:rPr>
          <w:rFonts w:ascii="Times New Roman" w:hAnsi="Times New Roman"/>
          <w:b/>
          <w:sz w:val="24"/>
          <w:szCs w:val="24"/>
        </w:rPr>
      </w:pPr>
      <w:r w:rsidRPr="002738AD">
        <w:rPr>
          <w:rFonts w:ascii="Times New Roman" w:hAnsi="Times New Roman"/>
          <w:b/>
          <w:sz w:val="24"/>
          <w:szCs w:val="24"/>
        </w:rPr>
        <w:lastRenderedPageBreak/>
        <w:t xml:space="preserve">III. GABIŲ / TALENTINGŲ MOKINIŲ </w:t>
      </w:r>
      <w:r w:rsidRPr="00BF6F55">
        <w:rPr>
          <w:rFonts w:ascii="Times New Roman" w:hAnsi="Times New Roman"/>
          <w:b/>
          <w:sz w:val="24"/>
          <w:szCs w:val="24"/>
        </w:rPr>
        <w:t>UGDYMAS</w:t>
      </w:r>
      <w:r w:rsidR="00A97E7A" w:rsidRPr="00BF6F55">
        <w:rPr>
          <w:rFonts w:ascii="Times New Roman" w:hAnsi="Times New Roman"/>
          <w:b/>
          <w:sz w:val="24"/>
          <w:szCs w:val="24"/>
        </w:rPr>
        <w:t>, SKATINIMAS</w:t>
      </w:r>
    </w:p>
    <w:p w:rsidR="00025236" w:rsidRPr="009B7FD9" w:rsidRDefault="00A81610" w:rsidP="00BF3F15">
      <w:pPr>
        <w:spacing w:after="0" w:line="240" w:lineRule="auto"/>
        <w:jc w:val="both"/>
        <w:rPr>
          <w:rFonts w:ascii="Times New Roman" w:hAnsi="Times New Roman"/>
          <w:sz w:val="24"/>
          <w:szCs w:val="24"/>
        </w:rPr>
      </w:pPr>
      <w:r>
        <w:rPr>
          <w:rFonts w:ascii="Times New Roman" w:hAnsi="Times New Roman"/>
          <w:sz w:val="24"/>
          <w:szCs w:val="24"/>
        </w:rPr>
        <w:t>9</w:t>
      </w:r>
      <w:r w:rsidR="002738AD" w:rsidRPr="00BF6F55">
        <w:rPr>
          <w:rFonts w:ascii="Times New Roman" w:hAnsi="Times New Roman"/>
          <w:sz w:val="24"/>
          <w:szCs w:val="24"/>
        </w:rPr>
        <w:t xml:space="preserve">. </w:t>
      </w:r>
      <w:r w:rsidR="00F15788" w:rsidRPr="009B7FD9">
        <w:rPr>
          <w:rFonts w:ascii="Times New Roman" w:hAnsi="Times New Roman"/>
          <w:sz w:val="24"/>
          <w:szCs w:val="24"/>
        </w:rPr>
        <w:t>Mokytojai, dirbantys su gabiais / talentingais mokiniais:</w:t>
      </w:r>
    </w:p>
    <w:p w:rsidR="00F15788"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F15788" w:rsidRPr="009B7FD9">
        <w:rPr>
          <w:rFonts w:ascii="Times New Roman" w:hAnsi="Times New Roman"/>
          <w:sz w:val="24"/>
          <w:szCs w:val="24"/>
        </w:rPr>
        <w:t>.1. skiria didesnio sudėtingumo užduotis</w:t>
      </w:r>
      <w:r w:rsidR="00FD293E" w:rsidRPr="009B7FD9">
        <w:rPr>
          <w:rFonts w:ascii="Times New Roman" w:hAnsi="Times New Roman"/>
          <w:sz w:val="24"/>
          <w:szCs w:val="24"/>
        </w:rPr>
        <w:t xml:space="preserve"> pagal vaiko gebėjimus ir brandą</w:t>
      </w:r>
      <w:r w:rsidR="00F15788" w:rsidRPr="009B7FD9">
        <w:rPr>
          <w:rFonts w:ascii="Times New Roman" w:hAnsi="Times New Roman"/>
          <w:sz w:val="24"/>
          <w:szCs w:val="24"/>
        </w:rPr>
        <w:t>;</w:t>
      </w:r>
    </w:p>
    <w:p w:rsidR="00824EE6"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824EE6" w:rsidRPr="009B7FD9">
        <w:rPr>
          <w:rFonts w:ascii="Times New Roman" w:hAnsi="Times New Roman"/>
          <w:sz w:val="24"/>
          <w:szCs w:val="24"/>
        </w:rPr>
        <w:t xml:space="preserve">.2. </w:t>
      </w:r>
      <w:r w:rsidR="00526A49" w:rsidRPr="009B7FD9">
        <w:rPr>
          <w:rFonts w:ascii="Times New Roman" w:hAnsi="Times New Roman"/>
          <w:sz w:val="24"/>
          <w:szCs w:val="24"/>
        </w:rPr>
        <w:t xml:space="preserve">padeda mokiniams </w:t>
      </w:r>
      <w:r w:rsidR="00D36D7F" w:rsidRPr="009B7FD9">
        <w:rPr>
          <w:rFonts w:ascii="Times New Roman" w:hAnsi="Times New Roman"/>
          <w:sz w:val="24"/>
          <w:szCs w:val="24"/>
        </w:rPr>
        <w:t>mokslo metų pradžioje išsikelti</w:t>
      </w:r>
      <w:r w:rsidR="00824EE6" w:rsidRPr="009B7FD9">
        <w:rPr>
          <w:rFonts w:ascii="Times New Roman" w:hAnsi="Times New Roman"/>
          <w:sz w:val="24"/>
          <w:szCs w:val="24"/>
        </w:rPr>
        <w:t xml:space="preserve"> </w:t>
      </w:r>
      <w:r w:rsidR="00D36D7F" w:rsidRPr="009B7FD9">
        <w:rPr>
          <w:rFonts w:ascii="Times New Roman" w:hAnsi="Times New Roman"/>
          <w:sz w:val="24"/>
          <w:szCs w:val="24"/>
        </w:rPr>
        <w:t xml:space="preserve">mokymosi </w:t>
      </w:r>
      <w:r w:rsidR="00824EE6" w:rsidRPr="009B7FD9">
        <w:rPr>
          <w:rFonts w:ascii="Times New Roman" w:hAnsi="Times New Roman"/>
          <w:sz w:val="24"/>
          <w:szCs w:val="24"/>
        </w:rPr>
        <w:t xml:space="preserve"> tikslus uždavinius</w:t>
      </w:r>
      <w:r w:rsidR="00D36D7F" w:rsidRPr="009B7FD9">
        <w:rPr>
          <w:rFonts w:ascii="Times New Roman" w:hAnsi="Times New Roman"/>
          <w:sz w:val="24"/>
          <w:szCs w:val="24"/>
        </w:rPr>
        <w:t>,</w:t>
      </w:r>
      <w:r w:rsidR="00824EE6" w:rsidRPr="009B7FD9">
        <w:rPr>
          <w:rFonts w:ascii="Times New Roman" w:hAnsi="Times New Roman"/>
          <w:sz w:val="24"/>
          <w:szCs w:val="24"/>
        </w:rPr>
        <w:t xml:space="preserve"> pabaigoje </w:t>
      </w:r>
      <w:r w:rsidR="00D36D7F" w:rsidRPr="009B7FD9">
        <w:rPr>
          <w:rFonts w:ascii="Times New Roman" w:hAnsi="Times New Roman"/>
          <w:sz w:val="24"/>
          <w:szCs w:val="24"/>
        </w:rPr>
        <w:t xml:space="preserve">vykdo </w:t>
      </w:r>
      <w:r w:rsidR="00824EE6" w:rsidRPr="009B7FD9">
        <w:rPr>
          <w:rFonts w:ascii="Times New Roman" w:hAnsi="Times New Roman"/>
          <w:sz w:val="24"/>
          <w:szCs w:val="24"/>
        </w:rPr>
        <w:t xml:space="preserve"> refleksijas, </w:t>
      </w:r>
      <w:r w:rsidR="00D36D7F" w:rsidRPr="009B7FD9">
        <w:rPr>
          <w:rFonts w:ascii="Times New Roman" w:hAnsi="Times New Roman"/>
          <w:sz w:val="24"/>
          <w:szCs w:val="24"/>
        </w:rPr>
        <w:t>į kurias įtraukiami ir tėvai</w:t>
      </w:r>
      <w:r w:rsidR="00824EE6" w:rsidRPr="009B7FD9">
        <w:rPr>
          <w:rFonts w:ascii="Times New Roman" w:hAnsi="Times New Roman"/>
          <w:sz w:val="24"/>
          <w:szCs w:val="24"/>
        </w:rPr>
        <w:t>;</w:t>
      </w:r>
    </w:p>
    <w:p w:rsidR="00BF6F55"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BF6F55" w:rsidRPr="009B7FD9">
        <w:rPr>
          <w:rFonts w:ascii="Times New Roman" w:hAnsi="Times New Roman"/>
          <w:sz w:val="24"/>
          <w:szCs w:val="24"/>
        </w:rPr>
        <w:t>.3.</w:t>
      </w:r>
      <w:r w:rsidR="009B7FD9">
        <w:rPr>
          <w:rFonts w:ascii="Times New Roman" w:hAnsi="Times New Roman"/>
          <w:sz w:val="24"/>
          <w:szCs w:val="24"/>
        </w:rPr>
        <w:t xml:space="preserve"> </w:t>
      </w:r>
      <w:r w:rsidR="00526A49" w:rsidRPr="009B7FD9">
        <w:rPr>
          <w:rFonts w:ascii="Times New Roman" w:hAnsi="Times New Roman"/>
          <w:sz w:val="24"/>
          <w:szCs w:val="24"/>
        </w:rPr>
        <w:t xml:space="preserve">parengia </w:t>
      </w:r>
      <w:r w:rsidR="00BF6F55" w:rsidRPr="009B7FD9">
        <w:rPr>
          <w:rFonts w:ascii="Times New Roman" w:hAnsi="Times New Roman"/>
          <w:sz w:val="24"/>
          <w:szCs w:val="24"/>
        </w:rPr>
        <w:t>kiekvieniems mokslo metams gabiųjų</w:t>
      </w:r>
      <w:r w:rsidR="00D36D7F" w:rsidRPr="009B7FD9">
        <w:rPr>
          <w:rFonts w:ascii="Times New Roman" w:hAnsi="Times New Roman"/>
          <w:sz w:val="24"/>
          <w:szCs w:val="24"/>
        </w:rPr>
        <w:t>/talentingų</w:t>
      </w:r>
      <w:r w:rsidR="00BF6F55" w:rsidRPr="009B7FD9">
        <w:rPr>
          <w:rFonts w:ascii="Times New Roman" w:hAnsi="Times New Roman"/>
          <w:sz w:val="24"/>
          <w:szCs w:val="24"/>
        </w:rPr>
        <w:t xml:space="preserve"> mokinių </w:t>
      </w:r>
      <w:r w:rsidR="009B7FD9" w:rsidRPr="009B7FD9">
        <w:rPr>
          <w:rFonts w:ascii="Times New Roman" w:hAnsi="Times New Roman"/>
          <w:sz w:val="24"/>
          <w:szCs w:val="24"/>
        </w:rPr>
        <w:t>,,</w:t>
      </w:r>
      <w:r w:rsidR="00BF6F55" w:rsidRPr="009B7FD9">
        <w:rPr>
          <w:rFonts w:ascii="Times New Roman" w:hAnsi="Times New Roman"/>
          <w:b/>
          <w:sz w:val="24"/>
          <w:szCs w:val="24"/>
        </w:rPr>
        <w:t>Tikslinio ugdymo programas</w:t>
      </w:r>
      <w:r w:rsidR="009B7FD9" w:rsidRPr="009B7FD9">
        <w:rPr>
          <w:rFonts w:ascii="Times New Roman" w:hAnsi="Times New Roman"/>
          <w:b/>
          <w:sz w:val="24"/>
          <w:szCs w:val="24"/>
        </w:rPr>
        <w:t>“</w:t>
      </w:r>
      <w:r w:rsidR="00BF6F55" w:rsidRPr="009B7FD9">
        <w:rPr>
          <w:rFonts w:ascii="Times New Roman" w:hAnsi="Times New Roman"/>
          <w:sz w:val="24"/>
          <w:szCs w:val="24"/>
        </w:rPr>
        <w:t>;</w:t>
      </w:r>
    </w:p>
    <w:p w:rsidR="00784E22"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BF6F55" w:rsidRPr="009B7FD9">
        <w:rPr>
          <w:rFonts w:ascii="Times New Roman" w:hAnsi="Times New Roman"/>
          <w:sz w:val="24"/>
          <w:szCs w:val="24"/>
        </w:rPr>
        <w:t>.4</w:t>
      </w:r>
      <w:r w:rsidR="00784E22" w:rsidRPr="009B7FD9">
        <w:rPr>
          <w:rFonts w:ascii="Times New Roman" w:hAnsi="Times New Roman"/>
          <w:sz w:val="24"/>
          <w:szCs w:val="24"/>
        </w:rPr>
        <w:t>. kryptingai ruošia</w:t>
      </w:r>
      <w:r w:rsidR="00824EE6" w:rsidRPr="009B7FD9">
        <w:rPr>
          <w:rFonts w:ascii="Times New Roman" w:hAnsi="Times New Roman"/>
          <w:sz w:val="24"/>
          <w:szCs w:val="24"/>
        </w:rPr>
        <w:t xml:space="preserve"> mokinius respublikiniams, tarptautiniams atlikėjų, dailė darbų konkursams</w:t>
      </w:r>
      <w:r w:rsidR="00784E22" w:rsidRPr="009B7FD9">
        <w:rPr>
          <w:rFonts w:ascii="Times New Roman" w:hAnsi="Times New Roman"/>
          <w:sz w:val="24"/>
          <w:szCs w:val="24"/>
        </w:rPr>
        <w:t>;</w:t>
      </w:r>
    </w:p>
    <w:p w:rsidR="00CA40C5"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BF6F55" w:rsidRPr="009B7FD9">
        <w:rPr>
          <w:rFonts w:ascii="Times New Roman" w:hAnsi="Times New Roman"/>
          <w:sz w:val="24"/>
          <w:szCs w:val="24"/>
        </w:rPr>
        <w:t>.5</w:t>
      </w:r>
      <w:r w:rsidR="00CA40C5" w:rsidRPr="009B7FD9">
        <w:rPr>
          <w:rFonts w:ascii="Times New Roman" w:hAnsi="Times New Roman"/>
          <w:sz w:val="24"/>
          <w:szCs w:val="24"/>
        </w:rPr>
        <w:t>. organizuoja autorines</w:t>
      </w:r>
      <w:r w:rsidR="00FD293E" w:rsidRPr="009B7FD9">
        <w:rPr>
          <w:rFonts w:ascii="Times New Roman" w:hAnsi="Times New Roman"/>
          <w:sz w:val="24"/>
          <w:szCs w:val="24"/>
        </w:rPr>
        <w:t xml:space="preserve"> mokinių parodas / koncertus- rečitalius;</w:t>
      </w:r>
    </w:p>
    <w:p w:rsidR="006571E8"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BF6F55" w:rsidRPr="009B7FD9">
        <w:rPr>
          <w:rFonts w:ascii="Times New Roman" w:hAnsi="Times New Roman"/>
          <w:sz w:val="24"/>
          <w:szCs w:val="24"/>
        </w:rPr>
        <w:t>.6</w:t>
      </w:r>
      <w:r w:rsidR="006571E8" w:rsidRPr="009B7FD9">
        <w:rPr>
          <w:rFonts w:ascii="Times New Roman" w:hAnsi="Times New Roman"/>
          <w:sz w:val="24"/>
          <w:szCs w:val="24"/>
        </w:rPr>
        <w:t>.  numato gabių / talentingų  mokinių ugdymo gaires rengiant metodinių grupių metines  veiklos programas;</w:t>
      </w:r>
    </w:p>
    <w:p w:rsidR="00F15788"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F15788" w:rsidRPr="009B7FD9">
        <w:rPr>
          <w:rFonts w:ascii="Times New Roman" w:hAnsi="Times New Roman"/>
          <w:sz w:val="24"/>
          <w:szCs w:val="24"/>
        </w:rPr>
        <w:t>.</w:t>
      </w:r>
      <w:r w:rsidR="00BF6F55" w:rsidRPr="009B7FD9">
        <w:rPr>
          <w:rFonts w:ascii="Times New Roman" w:hAnsi="Times New Roman"/>
          <w:sz w:val="24"/>
          <w:szCs w:val="24"/>
        </w:rPr>
        <w:t>7</w:t>
      </w:r>
      <w:r w:rsidR="00F15788" w:rsidRPr="009B7FD9">
        <w:rPr>
          <w:rFonts w:ascii="Times New Roman" w:hAnsi="Times New Roman"/>
          <w:sz w:val="24"/>
          <w:szCs w:val="24"/>
        </w:rPr>
        <w:t xml:space="preserve">. </w:t>
      </w:r>
      <w:r w:rsidR="006571E8" w:rsidRPr="009B7FD9">
        <w:rPr>
          <w:rFonts w:ascii="Times New Roman" w:hAnsi="Times New Roman"/>
          <w:sz w:val="24"/>
          <w:szCs w:val="24"/>
        </w:rPr>
        <w:t>aptaria veiklos su gabiais / talentingais mokiniais rezultat</w:t>
      </w:r>
      <w:r w:rsidR="00B76BAA" w:rsidRPr="009B7FD9">
        <w:rPr>
          <w:rFonts w:ascii="Times New Roman" w:hAnsi="Times New Roman"/>
          <w:sz w:val="24"/>
          <w:szCs w:val="24"/>
        </w:rPr>
        <w:t>us metodinių grupių posėdžiuose;</w:t>
      </w:r>
    </w:p>
    <w:p w:rsidR="00CA40C5"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9</w:t>
      </w:r>
      <w:r w:rsidR="00BF6F55" w:rsidRPr="009B7FD9">
        <w:rPr>
          <w:rFonts w:ascii="Times New Roman" w:hAnsi="Times New Roman"/>
          <w:sz w:val="24"/>
          <w:szCs w:val="24"/>
        </w:rPr>
        <w:t>.</w:t>
      </w:r>
      <w:r w:rsidRPr="009B7FD9">
        <w:rPr>
          <w:rFonts w:ascii="Times New Roman" w:hAnsi="Times New Roman"/>
          <w:sz w:val="24"/>
          <w:szCs w:val="24"/>
        </w:rPr>
        <w:t>8</w:t>
      </w:r>
      <w:r w:rsidR="00CA40C5" w:rsidRPr="009B7FD9">
        <w:rPr>
          <w:rFonts w:ascii="Times New Roman" w:hAnsi="Times New Roman"/>
          <w:sz w:val="24"/>
          <w:szCs w:val="24"/>
        </w:rPr>
        <w:t>.</w:t>
      </w:r>
      <w:r w:rsidR="00FD293E" w:rsidRPr="009B7FD9">
        <w:rPr>
          <w:rFonts w:ascii="Times New Roman" w:hAnsi="Times New Roman"/>
          <w:sz w:val="24"/>
          <w:szCs w:val="24"/>
        </w:rPr>
        <w:t xml:space="preserve"> skiria mokiniams papildoma</w:t>
      </w:r>
      <w:r w:rsidR="00BF6F55" w:rsidRPr="009B7FD9">
        <w:rPr>
          <w:rFonts w:ascii="Times New Roman" w:hAnsi="Times New Roman"/>
          <w:sz w:val="24"/>
          <w:szCs w:val="24"/>
        </w:rPr>
        <w:t xml:space="preserve">s </w:t>
      </w:r>
      <w:r w:rsidRPr="009B7FD9">
        <w:rPr>
          <w:rFonts w:ascii="Times New Roman" w:hAnsi="Times New Roman"/>
          <w:sz w:val="24"/>
          <w:szCs w:val="24"/>
        </w:rPr>
        <w:t>konsultacijas</w:t>
      </w:r>
      <w:r w:rsidR="00BF6F55" w:rsidRPr="009B7FD9">
        <w:rPr>
          <w:rFonts w:ascii="Times New Roman" w:hAnsi="Times New Roman"/>
          <w:sz w:val="24"/>
          <w:szCs w:val="24"/>
        </w:rPr>
        <w:t xml:space="preserve"> ruošiantis konkursams,</w:t>
      </w:r>
      <w:r w:rsidRPr="009B7FD9">
        <w:rPr>
          <w:rFonts w:ascii="Times New Roman" w:hAnsi="Times New Roman"/>
          <w:sz w:val="24"/>
          <w:szCs w:val="24"/>
        </w:rPr>
        <w:t xml:space="preserve"> derina tai su mokinių tėvais; </w:t>
      </w:r>
    </w:p>
    <w:p w:rsidR="00A81610" w:rsidRPr="009B7FD9" w:rsidRDefault="00A81610" w:rsidP="00BF3F15">
      <w:pPr>
        <w:spacing w:after="0" w:line="240" w:lineRule="auto"/>
        <w:jc w:val="both"/>
        <w:rPr>
          <w:rFonts w:ascii="Times New Roman" w:hAnsi="Times New Roman"/>
          <w:sz w:val="24"/>
          <w:szCs w:val="24"/>
        </w:rPr>
      </w:pPr>
      <w:r w:rsidRPr="009B7FD9">
        <w:rPr>
          <w:rFonts w:ascii="Times New Roman" w:hAnsi="Times New Roman"/>
          <w:sz w:val="24"/>
          <w:szCs w:val="24"/>
        </w:rPr>
        <w:t xml:space="preserve">9.9. vykdo profesinį orientavimą, informuoja mokinius apie galimybes mokytis aukštesnės pakopos meninio, muzikinio ugdymo įstaigose. </w:t>
      </w:r>
    </w:p>
    <w:p w:rsidR="00784E22" w:rsidRPr="00BF6F55" w:rsidRDefault="00BF6F55" w:rsidP="00BF3F15">
      <w:pPr>
        <w:spacing w:after="0" w:line="240" w:lineRule="auto"/>
        <w:jc w:val="both"/>
        <w:rPr>
          <w:rFonts w:ascii="Times New Roman" w:hAnsi="Times New Roman"/>
          <w:sz w:val="24"/>
          <w:szCs w:val="24"/>
        </w:rPr>
      </w:pPr>
      <w:r w:rsidRPr="009B7FD9">
        <w:rPr>
          <w:rFonts w:ascii="Times New Roman" w:hAnsi="Times New Roman"/>
          <w:sz w:val="24"/>
          <w:szCs w:val="24"/>
        </w:rPr>
        <w:t>10</w:t>
      </w:r>
      <w:r w:rsidR="006571E8" w:rsidRPr="009B7FD9">
        <w:rPr>
          <w:rFonts w:ascii="Times New Roman" w:hAnsi="Times New Roman"/>
          <w:sz w:val="24"/>
          <w:szCs w:val="24"/>
        </w:rPr>
        <w:t>. Mokyklos administracija</w:t>
      </w:r>
      <w:r w:rsidR="00784E22" w:rsidRPr="009B7FD9">
        <w:rPr>
          <w:rFonts w:ascii="Times New Roman" w:hAnsi="Times New Roman"/>
          <w:sz w:val="24"/>
          <w:szCs w:val="24"/>
        </w:rPr>
        <w:t xml:space="preserve"> </w:t>
      </w:r>
      <w:r w:rsidR="00025236" w:rsidRPr="009B7FD9">
        <w:rPr>
          <w:rFonts w:ascii="Times New Roman" w:hAnsi="Times New Roman"/>
          <w:sz w:val="24"/>
          <w:szCs w:val="24"/>
        </w:rPr>
        <w:t>skatin</w:t>
      </w:r>
      <w:r w:rsidR="006571E8" w:rsidRPr="009B7FD9">
        <w:rPr>
          <w:rFonts w:ascii="Times New Roman" w:hAnsi="Times New Roman"/>
          <w:sz w:val="24"/>
          <w:szCs w:val="24"/>
        </w:rPr>
        <w:t>a</w:t>
      </w:r>
      <w:r w:rsidR="00025236" w:rsidRPr="009B7FD9">
        <w:rPr>
          <w:rFonts w:ascii="Times New Roman" w:hAnsi="Times New Roman"/>
          <w:sz w:val="24"/>
          <w:szCs w:val="24"/>
        </w:rPr>
        <w:t xml:space="preserve"> </w:t>
      </w:r>
      <w:r w:rsidR="00784E22" w:rsidRPr="009B7FD9">
        <w:rPr>
          <w:rFonts w:ascii="Times New Roman" w:hAnsi="Times New Roman"/>
          <w:sz w:val="24"/>
          <w:szCs w:val="24"/>
        </w:rPr>
        <w:t xml:space="preserve">gabius / talentingus </w:t>
      </w:r>
      <w:r w:rsidR="00025236" w:rsidRPr="009B7FD9">
        <w:rPr>
          <w:rFonts w:ascii="Times New Roman" w:hAnsi="Times New Roman"/>
          <w:sz w:val="24"/>
          <w:szCs w:val="24"/>
        </w:rPr>
        <w:t>mokinius</w:t>
      </w:r>
      <w:r w:rsidR="00784E22" w:rsidRPr="009B7FD9">
        <w:rPr>
          <w:rFonts w:ascii="Times New Roman" w:hAnsi="Times New Roman"/>
          <w:sz w:val="24"/>
          <w:szCs w:val="24"/>
        </w:rPr>
        <w:t>:</w:t>
      </w:r>
    </w:p>
    <w:p w:rsidR="00784E22" w:rsidRPr="00BF6F55" w:rsidRDefault="00BF6F55" w:rsidP="00BF3F15">
      <w:pPr>
        <w:tabs>
          <w:tab w:val="left" w:pos="709"/>
        </w:tabs>
        <w:spacing w:after="0" w:line="240" w:lineRule="auto"/>
        <w:jc w:val="both"/>
        <w:rPr>
          <w:rFonts w:ascii="Times New Roman" w:hAnsi="Times New Roman"/>
          <w:sz w:val="24"/>
          <w:szCs w:val="24"/>
        </w:rPr>
      </w:pPr>
      <w:r>
        <w:rPr>
          <w:rFonts w:ascii="Times New Roman" w:hAnsi="Times New Roman"/>
          <w:sz w:val="24"/>
          <w:szCs w:val="24"/>
        </w:rPr>
        <w:t>10</w:t>
      </w:r>
      <w:r w:rsidR="00FB52B2" w:rsidRPr="00BF6F55">
        <w:rPr>
          <w:rFonts w:ascii="Times New Roman" w:hAnsi="Times New Roman"/>
          <w:sz w:val="24"/>
          <w:szCs w:val="24"/>
        </w:rPr>
        <w:t>.1.</w:t>
      </w:r>
      <w:r w:rsidR="00784E22" w:rsidRPr="00BF6F55">
        <w:rPr>
          <w:rFonts w:ascii="Times New Roman" w:hAnsi="Times New Roman"/>
          <w:sz w:val="24"/>
          <w:szCs w:val="24"/>
        </w:rPr>
        <w:t xml:space="preserve"> mokyklos direktoriaus padėkomis;</w:t>
      </w:r>
    </w:p>
    <w:p w:rsidR="00784E22" w:rsidRPr="00BF6F55" w:rsidRDefault="00BF6F55" w:rsidP="00BF3F15">
      <w:pPr>
        <w:tabs>
          <w:tab w:val="left" w:pos="709"/>
        </w:tabs>
        <w:spacing w:after="0" w:line="240" w:lineRule="auto"/>
        <w:jc w:val="both"/>
        <w:rPr>
          <w:rFonts w:ascii="Times New Roman" w:hAnsi="Times New Roman"/>
          <w:sz w:val="24"/>
          <w:szCs w:val="24"/>
        </w:rPr>
      </w:pPr>
      <w:r>
        <w:rPr>
          <w:rFonts w:ascii="Times New Roman" w:hAnsi="Times New Roman"/>
          <w:sz w:val="24"/>
          <w:szCs w:val="24"/>
        </w:rPr>
        <w:t>10</w:t>
      </w:r>
      <w:r w:rsidR="00784E22" w:rsidRPr="00BF6F55">
        <w:rPr>
          <w:rFonts w:ascii="Times New Roman" w:hAnsi="Times New Roman"/>
          <w:sz w:val="24"/>
          <w:szCs w:val="24"/>
        </w:rPr>
        <w:t>.2. pilnai  / iš dalies apmokamomis ekskursijomis;</w:t>
      </w:r>
    </w:p>
    <w:p w:rsidR="00784E22" w:rsidRPr="00BF6F55" w:rsidRDefault="00BF6F55" w:rsidP="00BF3F15">
      <w:pPr>
        <w:tabs>
          <w:tab w:val="left" w:pos="709"/>
        </w:tabs>
        <w:spacing w:after="0" w:line="240" w:lineRule="auto"/>
        <w:jc w:val="both"/>
        <w:rPr>
          <w:rFonts w:ascii="Times New Roman" w:hAnsi="Times New Roman"/>
          <w:sz w:val="24"/>
          <w:szCs w:val="24"/>
        </w:rPr>
      </w:pPr>
      <w:r>
        <w:rPr>
          <w:rFonts w:ascii="Times New Roman" w:hAnsi="Times New Roman"/>
          <w:sz w:val="24"/>
          <w:szCs w:val="24"/>
        </w:rPr>
        <w:t>10</w:t>
      </w:r>
      <w:r w:rsidR="00FB52B2" w:rsidRPr="00BF6F55">
        <w:rPr>
          <w:rFonts w:ascii="Times New Roman" w:hAnsi="Times New Roman"/>
          <w:sz w:val="24"/>
          <w:szCs w:val="24"/>
        </w:rPr>
        <w:t>.</w:t>
      </w:r>
      <w:r w:rsidR="00784E22" w:rsidRPr="00BF6F55">
        <w:rPr>
          <w:rFonts w:ascii="Times New Roman" w:hAnsi="Times New Roman"/>
          <w:sz w:val="24"/>
          <w:szCs w:val="24"/>
        </w:rPr>
        <w:t>3. skaitmeninėmis padėkomis mokyklos internetiniame puslapyje, socialini</w:t>
      </w:r>
      <w:r w:rsidR="00A81610">
        <w:rPr>
          <w:rFonts w:ascii="Times New Roman" w:hAnsi="Times New Roman"/>
          <w:sz w:val="24"/>
          <w:szCs w:val="24"/>
        </w:rPr>
        <w:t>uose tinkluose</w:t>
      </w:r>
      <w:r w:rsidR="00784E22" w:rsidRPr="00BF6F55">
        <w:rPr>
          <w:rFonts w:ascii="Times New Roman" w:hAnsi="Times New Roman"/>
          <w:sz w:val="24"/>
          <w:szCs w:val="24"/>
        </w:rPr>
        <w:t>;</w:t>
      </w:r>
    </w:p>
    <w:p w:rsidR="00784E22" w:rsidRPr="00BF6F55" w:rsidRDefault="00BF6F55" w:rsidP="00BF3F15">
      <w:pPr>
        <w:spacing w:after="0" w:line="240" w:lineRule="auto"/>
        <w:jc w:val="both"/>
        <w:rPr>
          <w:rFonts w:ascii="Times New Roman" w:hAnsi="Times New Roman"/>
          <w:sz w:val="24"/>
          <w:szCs w:val="24"/>
        </w:rPr>
      </w:pPr>
      <w:r>
        <w:rPr>
          <w:rFonts w:ascii="Times New Roman" w:hAnsi="Times New Roman"/>
          <w:sz w:val="24"/>
          <w:szCs w:val="24"/>
        </w:rPr>
        <w:t>10</w:t>
      </w:r>
      <w:r w:rsidR="00FB52B2" w:rsidRPr="00BF6F55">
        <w:rPr>
          <w:rFonts w:ascii="Times New Roman" w:hAnsi="Times New Roman"/>
          <w:sz w:val="24"/>
          <w:szCs w:val="24"/>
        </w:rPr>
        <w:t>.</w:t>
      </w:r>
      <w:r w:rsidR="00784E22" w:rsidRPr="00BF6F55">
        <w:rPr>
          <w:rFonts w:ascii="Times New Roman" w:hAnsi="Times New Roman"/>
          <w:sz w:val="24"/>
          <w:szCs w:val="24"/>
        </w:rPr>
        <w:t>4. sudaro sąlygas dalyvauti nacionaliniuose, tarptautiniuose projektuose konkursuose</w:t>
      </w:r>
      <w:r w:rsidR="0050119E">
        <w:rPr>
          <w:rFonts w:ascii="Times New Roman" w:hAnsi="Times New Roman"/>
          <w:sz w:val="24"/>
          <w:szCs w:val="24"/>
        </w:rPr>
        <w:t xml:space="preserve"> </w:t>
      </w:r>
      <w:r w:rsidR="00EC27EF" w:rsidRPr="00BF6F55">
        <w:rPr>
          <w:rFonts w:ascii="Times New Roman" w:hAnsi="Times New Roman"/>
          <w:sz w:val="24"/>
          <w:szCs w:val="24"/>
        </w:rPr>
        <w:t>(apmoka  dalyvio mokestį, kelionės išlaidas</w:t>
      </w:r>
      <w:r w:rsidR="00526A49">
        <w:rPr>
          <w:rFonts w:ascii="Times New Roman" w:hAnsi="Times New Roman"/>
          <w:sz w:val="24"/>
          <w:szCs w:val="24"/>
        </w:rPr>
        <w:t>);</w:t>
      </w:r>
      <w:r w:rsidR="00EC27EF" w:rsidRPr="00BF6F55">
        <w:rPr>
          <w:rFonts w:ascii="Times New Roman" w:hAnsi="Times New Roman"/>
          <w:sz w:val="24"/>
          <w:szCs w:val="24"/>
        </w:rPr>
        <w:t xml:space="preserve"> </w:t>
      </w:r>
    </w:p>
    <w:p w:rsidR="00DE6709" w:rsidRPr="00BF6F55" w:rsidRDefault="0050119E" w:rsidP="00BF3F15">
      <w:pPr>
        <w:tabs>
          <w:tab w:val="left" w:pos="709"/>
        </w:tabs>
        <w:spacing w:after="0" w:line="240" w:lineRule="auto"/>
        <w:jc w:val="both"/>
        <w:rPr>
          <w:rFonts w:ascii="Times New Roman" w:hAnsi="Times New Roman"/>
          <w:sz w:val="24"/>
          <w:szCs w:val="24"/>
        </w:rPr>
      </w:pPr>
      <w:r>
        <w:rPr>
          <w:rFonts w:ascii="Times New Roman" w:hAnsi="Times New Roman"/>
          <w:sz w:val="24"/>
          <w:szCs w:val="24"/>
        </w:rPr>
        <w:t>10.5</w:t>
      </w:r>
      <w:r w:rsidR="00BF3F15">
        <w:rPr>
          <w:rFonts w:ascii="Times New Roman" w:hAnsi="Times New Roman"/>
          <w:sz w:val="24"/>
          <w:szCs w:val="24"/>
        </w:rPr>
        <w:t>.</w:t>
      </w:r>
      <w:r w:rsidR="00526A49">
        <w:rPr>
          <w:rFonts w:ascii="Times New Roman" w:hAnsi="Times New Roman"/>
          <w:sz w:val="24"/>
          <w:szCs w:val="24"/>
        </w:rPr>
        <w:t xml:space="preserve"> a</w:t>
      </w:r>
      <w:r w:rsidR="00A81610">
        <w:rPr>
          <w:rFonts w:ascii="Times New Roman" w:hAnsi="Times New Roman"/>
          <w:sz w:val="24"/>
          <w:szCs w:val="24"/>
        </w:rPr>
        <w:t>tsižvelgiant į turimus asignavimus</w:t>
      </w:r>
      <w:r w:rsidR="00BF6F55" w:rsidRPr="00BF6F55">
        <w:rPr>
          <w:rFonts w:ascii="Times New Roman" w:hAnsi="Times New Roman"/>
          <w:sz w:val="24"/>
          <w:szCs w:val="24"/>
        </w:rPr>
        <w:t xml:space="preserve"> skiria mokytojams trečią savaitinę pamoką</w:t>
      </w:r>
      <w:r w:rsidR="00DE6709" w:rsidRPr="00BF6F55">
        <w:rPr>
          <w:rFonts w:ascii="Times New Roman" w:hAnsi="Times New Roman"/>
          <w:sz w:val="24"/>
          <w:szCs w:val="24"/>
        </w:rPr>
        <w:t xml:space="preserve"> papildomam gab</w:t>
      </w:r>
      <w:r>
        <w:rPr>
          <w:rFonts w:ascii="Times New Roman" w:hAnsi="Times New Roman"/>
          <w:sz w:val="24"/>
          <w:szCs w:val="24"/>
        </w:rPr>
        <w:t>ių / talentingų mokinių ugdy</w:t>
      </w:r>
      <w:r w:rsidR="00526A49">
        <w:rPr>
          <w:rFonts w:ascii="Times New Roman" w:hAnsi="Times New Roman"/>
          <w:sz w:val="24"/>
          <w:szCs w:val="24"/>
        </w:rPr>
        <w:t>mui;</w:t>
      </w:r>
    </w:p>
    <w:p w:rsidR="00EC27EF" w:rsidRPr="00BF6F55" w:rsidRDefault="0050119E" w:rsidP="00BF3F15">
      <w:pPr>
        <w:spacing w:after="0" w:line="240" w:lineRule="auto"/>
        <w:jc w:val="both"/>
        <w:rPr>
          <w:rFonts w:ascii="Times New Roman" w:hAnsi="Times New Roman"/>
          <w:sz w:val="24"/>
          <w:szCs w:val="24"/>
        </w:rPr>
      </w:pPr>
      <w:r>
        <w:rPr>
          <w:rFonts w:ascii="Times New Roman" w:hAnsi="Times New Roman"/>
          <w:sz w:val="24"/>
          <w:szCs w:val="24"/>
        </w:rPr>
        <w:t>10.6</w:t>
      </w:r>
      <w:r w:rsidR="00BF3F15">
        <w:rPr>
          <w:rFonts w:ascii="Times New Roman" w:hAnsi="Times New Roman"/>
          <w:sz w:val="24"/>
          <w:szCs w:val="24"/>
        </w:rPr>
        <w:t>.</w:t>
      </w:r>
      <w:r>
        <w:rPr>
          <w:rFonts w:ascii="Times New Roman" w:hAnsi="Times New Roman"/>
          <w:sz w:val="24"/>
          <w:szCs w:val="24"/>
        </w:rPr>
        <w:t xml:space="preserve"> atleidžia m</w:t>
      </w:r>
      <w:r w:rsidR="00EC27EF" w:rsidRPr="00BF6F55">
        <w:rPr>
          <w:rFonts w:ascii="Times New Roman" w:hAnsi="Times New Roman"/>
          <w:sz w:val="24"/>
          <w:szCs w:val="24"/>
        </w:rPr>
        <w:t>okini</w:t>
      </w:r>
      <w:r>
        <w:rPr>
          <w:rFonts w:ascii="Times New Roman" w:hAnsi="Times New Roman"/>
          <w:sz w:val="24"/>
          <w:szCs w:val="24"/>
        </w:rPr>
        <w:t>us, dalyvavusius</w:t>
      </w:r>
      <w:r w:rsidR="00EC27EF" w:rsidRPr="00BF6F55">
        <w:rPr>
          <w:rFonts w:ascii="Times New Roman" w:hAnsi="Times New Roman"/>
          <w:sz w:val="24"/>
          <w:szCs w:val="24"/>
        </w:rPr>
        <w:t xml:space="preserve"> tarptautiniuose, respublikiniuose, regiono atlikėjų konkursuose, </w:t>
      </w:r>
      <w:r>
        <w:rPr>
          <w:rFonts w:ascii="Times New Roman" w:hAnsi="Times New Roman"/>
          <w:sz w:val="24"/>
          <w:szCs w:val="24"/>
        </w:rPr>
        <w:t>nuo to</w:t>
      </w:r>
      <w:r w:rsidR="00EC27EF" w:rsidRPr="00BF6F55">
        <w:rPr>
          <w:rFonts w:ascii="Times New Roman" w:hAnsi="Times New Roman"/>
          <w:sz w:val="24"/>
          <w:szCs w:val="24"/>
        </w:rPr>
        <w:t xml:space="preserve"> pusmečio kontrolini</w:t>
      </w:r>
      <w:r>
        <w:rPr>
          <w:rFonts w:ascii="Times New Roman" w:hAnsi="Times New Roman"/>
          <w:sz w:val="24"/>
          <w:szCs w:val="24"/>
        </w:rPr>
        <w:t>ų</w:t>
      </w:r>
      <w:r w:rsidR="00EC27EF" w:rsidRPr="00BF6F55">
        <w:rPr>
          <w:rFonts w:ascii="Times New Roman" w:hAnsi="Times New Roman"/>
          <w:sz w:val="24"/>
          <w:szCs w:val="24"/>
        </w:rPr>
        <w:t xml:space="preserve"> atsiskaitym</w:t>
      </w:r>
      <w:r>
        <w:rPr>
          <w:rFonts w:ascii="Times New Roman" w:hAnsi="Times New Roman"/>
          <w:sz w:val="24"/>
          <w:szCs w:val="24"/>
        </w:rPr>
        <w:t>ų</w:t>
      </w:r>
      <w:r w:rsidR="00EC27EF" w:rsidRPr="00BF6F55">
        <w:rPr>
          <w:rFonts w:ascii="Times New Roman" w:hAnsi="Times New Roman"/>
          <w:sz w:val="24"/>
          <w:szCs w:val="24"/>
        </w:rPr>
        <w:t>, akademini</w:t>
      </w:r>
      <w:r>
        <w:rPr>
          <w:rFonts w:ascii="Times New Roman" w:hAnsi="Times New Roman"/>
          <w:sz w:val="24"/>
          <w:szCs w:val="24"/>
        </w:rPr>
        <w:t>ų</w:t>
      </w:r>
      <w:r w:rsidR="00EC27EF" w:rsidRPr="00BF6F55">
        <w:rPr>
          <w:rFonts w:ascii="Times New Roman" w:hAnsi="Times New Roman"/>
          <w:sz w:val="24"/>
          <w:szCs w:val="24"/>
        </w:rPr>
        <w:t xml:space="preserve"> koncert</w:t>
      </w:r>
      <w:r>
        <w:rPr>
          <w:rFonts w:ascii="Times New Roman" w:hAnsi="Times New Roman"/>
          <w:sz w:val="24"/>
          <w:szCs w:val="24"/>
        </w:rPr>
        <w:t>ų</w:t>
      </w:r>
      <w:r w:rsidR="00BF3F15">
        <w:rPr>
          <w:rFonts w:ascii="Times New Roman" w:hAnsi="Times New Roman"/>
          <w:sz w:val="24"/>
          <w:szCs w:val="24"/>
        </w:rPr>
        <w:t>, egzamin</w:t>
      </w:r>
      <w:r>
        <w:rPr>
          <w:rFonts w:ascii="Times New Roman" w:hAnsi="Times New Roman"/>
          <w:sz w:val="24"/>
          <w:szCs w:val="24"/>
        </w:rPr>
        <w:t>ų</w:t>
      </w:r>
      <w:r w:rsidR="00BF3F15">
        <w:rPr>
          <w:rFonts w:ascii="Times New Roman" w:hAnsi="Times New Roman"/>
          <w:sz w:val="24"/>
          <w:szCs w:val="24"/>
        </w:rPr>
        <w:t>.</w:t>
      </w:r>
    </w:p>
    <w:p w:rsidR="00784E22" w:rsidRDefault="00784E22" w:rsidP="00EC27EF">
      <w:pPr>
        <w:spacing w:after="0"/>
        <w:jc w:val="both"/>
        <w:rPr>
          <w:rFonts w:ascii="Times New Roman" w:hAnsi="Times New Roman"/>
          <w:sz w:val="24"/>
          <w:szCs w:val="24"/>
        </w:rPr>
      </w:pPr>
    </w:p>
    <w:p w:rsidR="00784E22" w:rsidRDefault="00784E22" w:rsidP="00A81610">
      <w:pPr>
        <w:spacing w:after="0"/>
        <w:jc w:val="center"/>
        <w:rPr>
          <w:rFonts w:ascii="Times New Roman" w:hAnsi="Times New Roman"/>
          <w:b/>
          <w:sz w:val="24"/>
          <w:szCs w:val="24"/>
        </w:rPr>
      </w:pPr>
      <w:r w:rsidRPr="00784E22">
        <w:rPr>
          <w:rFonts w:ascii="Times New Roman" w:hAnsi="Times New Roman"/>
          <w:b/>
          <w:sz w:val="24"/>
          <w:szCs w:val="24"/>
        </w:rPr>
        <w:t>IV.</w:t>
      </w:r>
      <w:r>
        <w:rPr>
          <w:rFonts w:ascii="Times New Roman" w:hAnsi="Times New Roman"/>
          <w:b/>
          <w:sz w:val="24"/>
          <w:szCs w:val="24"/>
        </w:rPr>
        <w:t xml:space="preserve"> </w:t>
      </w:r>
      <w:r w:rsidR="00A81610">
        <w:rPr>
          <w:rFonts w:ascii="Times New Roman" w:hAnsi="Times New Roman"/>
          <w:b/>
          <w:sz w:val="24"/>
          <w:szCs w:val="24"/>
        </w:rPr>
        <w:t>PERSPEKTYVOS IR GALIMYBĖS</w:t>
      </w:r>
    </w:p>
    <w:p w:rsidR="00784E22" w:rsidRPr="00BF6F55" w:rsidRDefault="00BF6F55" w:rsidP="00BF3F15">
      <w:pPr>
        <w:spacing w:after="0" w:line="240" w:lineRule="auto"/>
        <w:jc w:val="both"/>
        <w:rPr>
          <w:rFonts w:ascii="Times New Roman" w:hAnsi="Times New Roman"/>
          <w:sz w:val="24"/>
          <w:szCs w:val="24"/>
        </w:rPr>
      </w:pPr>
      <w:r>
        <w:rPr>
          <w:rFonts w:ascii="Times New Roman" w:hAnsi="Times New Roman"/>
          <w:sz w:val="24"/>
          <w:szCs w:val="24"/>
        </w:rPr>
        <w:t>11</w:t>
      </w:r>
      <w:r w:rsidR="00784E22">
        <w:rPr>
          <w:rFonts w:ascii="Times New Roman" w:hAnsi="Times New Roman"/>
          <w:sz w:val="24"/>
          <w:szCs w:val="24"/>
        </w:rPr>
        <w:t>. O</w:t>
      </w:r>
      <w:r w:rsidR="00025236" w:rsidRPr="002738AD">
        <w:rPr>
          <w:rFonts w:ascii="Times New Roman" w:hAnsi="Times New Roman"/>
          <w:sz w:val="24"/>
          <w:szCs w:val="24"/>
        </w:rPr>
        <w:t>rganizuoti nuolatinę gabių</w:t>
      </w:r>
      <w:r w:rsidR="001E1CD7">
        <w:rPr>
          <w:rFonts w:ascii="Times New Roman" w:hAnsi="Times New Roman"/>
          <w:sz w:val="24"/>
          <w:szCs w:val="24"/>
        </w:rPr>
        <w:t>/</w:t>
      </w:r>
      <w:r w:rsidR="00784E22">
        <w:rPr>
          <w:rFonts w:ascii="Times New Roman" w:hAnsi="Times New Roman"/>
          <w:sz w:val="24"/>
          <w:szCs w:val="24"/>
        </w:rPr>
        <w:t xml:space="preserve">talentingų </w:t>
      </w:r>
      <w:r w:rsidR="00025236" w:rsidRPr="002738AD">
        <w:rPr>
          <w:rFonts w:ascii="Times New Roman" w:hAnsi="Times New Roman"/>
          <w:sz w:val="24"/>
          <w:szCs w:val="24"/>
        </w:rPr>
        <w:t xml:space="preserve"> mokinių stebėseną, kokybinių pasi</w:t>
      </w:r>
      <w:r w:rsidR="00CA40C5">
        <w:rPr>
          <w:rFonts w:ascii="Times New Roman" w:hAnsi="Times New Roman"/>
          <w:sz w:val="24"/>
          <w:szCs w:val="24"/>
        </w:rPr>
        <w:t>ekimų</w:t>
      </w:r>
      <w:r w:rsidR="00EC27EF" w:rsidRPr="00BF6F55">
        <w:rPr>
          <w:rFonts w:ascii="Times New Roman" w:hAnsi="Times New Roman"/>
          <w:sz w:val="24"/>
          <w:szCs w:val="24"/>
        </w:rPr>
        <w:t>, pažangos</w:t>
      </w:r>
      <w:r w:rsidR="00CA40C5" w:rsidRPr="00BF6F55">
        <w:rPr>
          <w:rFonts w:ascii="Times New Roman" w:hAnsi="Times New Roman"/>
          <w:sz w:val="24"/>
          <w:szCs w:val="24"/>
        </w:rPr>
        <w:t xml:space="preserve"> analizę, vykdyti tyrimus.</w:t>
      </w:r>
    </w:p>
    <w:p w:rsidR="00784E22" w:rsidRDefault="00BF6F55" w:rsidP="00BF3F15">
      <w:pPr>
        <w:spacing w:after="0" w:line="240" w:lineRule="auto"/>
        <w:jc w:val="both"/>
        <w:rPr>
          <w:rFonts w:ascii="Times New Roman" w:hAnsi="Times New Roman"/>
          <w:sz w:val="24"/>
          <w:szCs w:val="24"/>
        </w:rPr>
      </w:pPr>
      <w:r>
        <w:rPr>
          <w:rFonts w:ascii="Times New Roman" w:hAnsi="Times New Roman"/>
          <w:sz w:val="24"/>
          <w:szCs w:val="24"/>
        </w:rPr>
        <w:t>12</w:t>
      </w:r>
      <w:r w:rsidR="00784E22">
        <w:rPr>
          <w:rFonts w:ascii="Times New Roman" w:hAnsi="Times New Roman"/>
          <w:sz w:val="24"/>
          <w:szCs w:val="24"/>
        </w:rPr>
        <w:t>. Įrengti rubriką interneto svet</w:t>
      </w:r>
      <w:r w:rsidR="00CA40C5">
        <w:rPr>
          <w:rFonts w:ascii="Times New Roman" w:hAnsi="Times New Roman"/>
          <w:sz w:val="24"/>
          <w:szCs w:val="24"/>
        </w:rPr>
        <w:t>ainėje „Mes jais didžiuojamės“.</w:t>
      </w:r>
    </w:p>
    <w:p w:rsidR="00DD262B" w:rsidRDefault="00DD262B" w:rsidP="00BF3F15">
      <w:pPr>
        <w:spacing w:after="0" w:line="240" w:lineRule="auto"/>
        <w:jc w:val="both"/>
        <w:rPr>
          <w:rFonts w:ascii="Times New Roman" w:hAnsi="Times New Roman"/>
          <w:sz w:val="24"/>
          <w:szCs w:val="24"/>
        </w:rPr>
      </w:pPr>
      <w:r>
        <w:rPr>
          <w:rFonts w:ascii="Times New Roman" w:hAnsi="Times New Roman"/>
          <w:sz w:val="24"/>
          <w:szCs w:val="24"/>
        </w:rPr>
        <w:t xml:space="preserve">13. </w:t>
      </w:r>
      <w:r w:rsidR="00BF3F15">
        <w:rPr>
          <w:rFonts w:ascii="Times New Roman" w:hAnsi="Times New Roman"/>
          <w:sz w:val="24"/>
          <w:szCs w:val="24"/>
        </w:rPr>
        <w:t>Pagerti k</w:t>
      </w:r>
      <w:r>
        <w:rPr>
          <w:rFonts w:ascii="Times New Roman" w:hAnsi="Times New Roman"/>
          <w:sz w:val="24"/>
          <w:szCs w:val="24"/>
        </w:rPr>
        <w:t xml:space="preserve">onkursinių renginių nugalėtojus mokyklos stende „Mokslo metų pasiekimai“. </w:t>
      </w:r>
    </w:p>
    <w:p w:rsidR="00CA40C5" w:rsidRDefault="00DD262B" w:rsidP="00BF3F15">
      <w:pPr>
        <w:spacing w:after="0" w:line="240" w:lineRule="auto"/>
        <w:jc w:val="both"/>
        <w:rPr>
          <w:rFonts w:ascii="Times New Roman" w:hAnsi="Times New Roman"/>
          <w:sz w:val="24"/>
          <w:szCs w:val="24"/>
        </w:rPr>
      </w:pPr>
      <w:r>
        <w:rPr>
          <w:rFonts w:ascii="Times New Roman" w:hAnsi="Times New Roman"/>
          <w:sz w:val="24"/>
          <w:szCs w:val="24"/>
        </w:rPr>
        <w:t>14</w:t>
      </w:r>
      <w:r w:rsidR="00784E22">
        <w:rPr>
          <w:rFonts w:ascii="Times New Roman" w:hAnsi="Times New Roman"/>
          <w:sz w:val="24"/>
          <w:szCs w:val="24"/>
        </w:rPr>
        <w:t xml:space="preserve">. Organizuoti </w:t>
      </w:r>
      <w:r w:rsidR="00025236" w:rsidRPr="002738AD">
        <w:rPr>
          <w:rFonts w:ascii="Times New Roman" w:hAnsi="Times New Roman"/>
          <w:sz w:val="24"/>
          <w:szCs w:val="24"/>
        </w:rPr>
        <w:t xml:space="preserve"> geriausių mokinių dešimtuko </w:t>
      </w:r>
      <w:r w:rsidR="00CA40C5">
        <w:rPr>
          <w:rFonts w:ascii="Times New Roman" w:hAnsi="Times New Roman"/>
          <w:sz w:val="24"/>
          <w:szCs w:val="24"/>
        </w:rPr>
        <w:t>rinkimus.</w:t>
      </w:r>
    </w:p>
    <w:p w:rsidR="00CA40C5" w:rsidRDefault="00DD262B" w:rsidP="00BF3F15">
      <w:pPr>
        <w:spacing w:after="0" w:line="240" w:lineRule="auto"/>
        <w:jc w:val="both"/>
        <w:rPr>
          <w:rFonts w:ascii="Times New Roman" w:hAnsi="Times New Roman"/>
          <w:sz w:val="24"/>
          <w:szCs w:val="24"/>
        </w:rPr>
      </w:pPr>
      <w:r>
        <w:rPr>
          <w:rFonts w:ascii="Times New Roman" w:hAnsi="Times New Roman"/>
          <w:sz w:val="24"/>
          <w:szCs w:val="24"/>
        </w:rPr>
        <w:t>15</w:t>
      </w:r>
      <w:r w:rsidR="00CA40C5">
        <w:rPr>
          <w:rFonts w:ascii="Times New Roman" w:hAnsi="Times New Roman"/>
          <w:sz w:val="24"/>
          <w:szCs w:val="24"/>
        </w:rPr>
        <w:t>. Organizuoti mokslo metų geriausių</w:t>
      </w:r>
      <w:r w:rsidR="00BF6F55">
        <w:rPr>
          <w:rFonts w:ascii="Times New Roman" w:hAnsi="Times New Roman"/>
          <w:sz w:val="24"/>
          <w:szCs w:val="24"/>
        </w:rPr>
        <w:t xml:space="preserve"> ir talentingiausių</w:t>
      </w:r>
      <w:r w:rsidR="00CA40C5">
        <w:rPr>
          <w:rFonts w:ascii="Times New Roman" w:hAnsi="Times New Roman"/>
          <w:sz w:val="24"/>
          <w:szCs w:val="24"/>
        </w:rPr>
        <w:t xml:space="preserve"> mokinių</w:t>
      </w:r>
      <w:r w:rsidR="00BF6F55">
        <w:rPr>
          <w:rFonts w:ascii="Times New Roman" w:hAnsi="Times New Roman"/>
          <w:sz w:val="24"/>
          <w:szCs w:val="24"/>
        </w:rPr>
        <w:t>, mokytojų</w:t>
      </w:r>
      <w:r w:rsidR="00CA40C5">
        <w:rPr>
          <w:rFonts w:ascii="Times New Roman" w:hAnsi="Times New Roman"/>
          <w:sz w:val="24"/>
          <w:szCs w:val="24"/>
        </w:rPr>
        <w:t xml:space="preserve"> ir jų tėvelių pagerbimo šventę mokykloje.</w:t>
      </w:r>
      <w:r w:rsidR="00025236" w:rsidRPr="002738AD">
        <w:rPr>
          <w:rFonts w:ascii="Times New Roman" w:hAnsi="Times New Roman"/>
          <w:sz w:val="24"/>
          <w:szCs w:val="24"/>
        </w:rPr>
        <w:t xml:space="preserve"> </w:t>
      </w:r>
    </w:p>
    <w:p w:rsidR="00CA40C5" w:rsidRDefault="00DD262B" w:rsidP="00BF3F15">
      <w:pPr>
        <w:spacing w:after="0" w:line="240" w:lineRule="auto"/>
        <w:jc w:val="both"/>
        <w:rPr>
          <w:rFonts w:ascii="Times New Roman" w:hAnsi="Times New Roman"/>
          <w:sz w:val="24"/>
          <w:szCs w:val="24"/>
        </w:rPr>
      </w:pPr>
      <w:r>
        <w:rPr>
          <w:rFonts w:ascii="Times New Roman" w:hAnsi="Times New Roman"/>
          <w:sz w:val="24"/>
          <w:szCs w:val="24"/>
        </w:rPr>
        <w:t>16</w:t>
      </w:r>
      <w:r w:rsidR="00CA40C5">
        <w:rPr>
          <w:rFonts w:ascii="Times New Roman" w:hAnsi="Times New Roman"/>
          <w:sz w:val="24"/>
          <w:szCs w:val="24"/>
        </w:rPr>
        <w:t>. P</w:t>
      </w:r>
      <w:r w:rsidR="00025236" w:rsidRPr="002738AD">
        <w:rPr>
          <w:rFonts w:ascii="Times New Roman" w:hAnsi="Times New Roman"/>
          <w:sz w:val="24"/>
          <w:szCs w:val="24"/>
        </w:rPr>
        <w:t>askatinti mokytojus, kurių mokiniai užėmė prizines vietas</w:t>
      </w:r>
      <w:r w:rsidR="00CA40C5">
        <w:rPr>
          <w:rFonts w:ascii="Times New Roman" w:hAnsi="Times New Roman"/>
          <w:sz w:val="24"/>
          <w:szCs w:val="24"/>
        </w:rPr>
        <w:t xml:space="preserve"> / tapo laureatais konkursuose.</w:t>
      </w:r>
    </w:p>
    <w:p w:rsidR="00CA40C5" w:rsidRDefault="00DD262B" w:rsidP="00BF3F15">
      <w:pPr>
        <w:spacing w:after="0" w:line="240" w:lineRule="auto"/>
        <w:jc w:val="both"/>
        <w:rPr>
          <w:rFonts w:ascii="Times New Roman" w:hAnsi="Times New Roman"/>
          <w:sz w:val="24"/>
          <w:szCs w:val="24"/>
        </w:rPr>
      </w:pPr>
      <w:r>
        <w:rPr>
          <w:rFonts w:ascii="Times New Roman" w:hAnsi="Times New Roman"/>
          <w:sz w:val="24"/>
          <w:szCs w:val="24"/>
        </w:rPr>
        <w:t>17</w:t>
      </w:r>
      <w:r w:rsidR="00CA40C5">
        <w:rPr>
          <w:rFonts w:ascii="Times New Roman" w:hAnsi="Times New Roman"/>
          <w:sz w:val="24"/>
          <w:szCs w:val="24"/>
        </w:rPr>
        <w:t>. P</w:t>
      </w:r>
      <w:r w:rsidR="00025236" w:rsidRPr="002738AD">
        <w:rPr>
          <w:rFonts w:ascii="Times New Roman" w:hAnsi="Times New Roman"/>
          <w:sz w:val="24"/>
          <w:szCs w:val="24"/>
        </w:rPr>
        <w:t>areikšti mokytojams padėkas už mokinių ruošimą</w:t>
      </w:r>
      <w:r w:rsidR="00CA40C5">
        <w:rPr>
          <w:rFonts w:ascii="Times New Roman" w:hAnsi="Times New Roman"/>
          <w:sz w:val="24"/>
          <w:szCs w:val="24"/>
        </w:rPr>
        <w:t xml:space="preserve"> konkursams.</w:t>
      </w:r>
    </w:p>
    <w:p w:rsidR="00025236" w:rsidRDefault="00DD262B" w:rsidP="00BF3F15">
      <w:pPr>
        <w:spacing w:after="0" w:line="240" w:lineRule="auto"/>
        <w:jc w:val="both"/>
        <w:rPr>
          <w:rFonts w:ascii="Times New Roman" w:hAnsi="Times New Roman"/>
          <w:sz w:val="24"/>
          <w:szCs w:val="24"/>
        </w:rPr>
      </w:pPr>
      <w:r>
        <w:rPr>
          <w:rFonts w:ascii="Times New Roman" w:hAnsi="Times New Roman"/>
          <w:sz w:val="24"/>
          <w:szCs w:val="24"/>
        </w:rPr>
        <w:t>18</w:t>
      </w:r>
      <w:r w:rsidR="00A81610">
        <w:rPr>
          <w:rFonts w:ascii="Times New Roman" w:hAnsi="Times New Roman"/>
          <w:sz w:val="24"/>
          <w:szCs w:val="24"/>
        </w:rPr>
        <w:t>. Organizuoti m</w:t>
      </w:r>
      <w:r w:rsidR="00CA40C5">
        <w:rPr>
          <w:rFonts w:ascii="Times New Roman" w:hAnsi="Times New Roman"/>
          <w:sz w:val="24"/>
          <w:szCs w:val="24"/>
        </w:rPr>
        <w:t>eistriškumo pamok</w:t>
      </w:r>
      <w:r w:rsidR="00A81610">
        <w:rPr>
          <w:rFonts w:ascii="Times New Roman" w:hAnsi="Times New Roman"/>
          <w:sz w:val="24"/>
          <w:szCs w:val="24"/>
        </w:rPr>
        <w:t>as</w:t>
      </w:r>
      <w:r w:rsidR="00CA40C5">
        <w:rPr>
          <w:rFonts w:ascii="Times New Roman" w:hAnsi="Times New Roman"/>
          <w:sz w:val="24"/>
          <w:szCs w:val="24"/>
        </w:rPr>
        <w:t xml:space="preserve"> aukštesn</w:t>
      </w:r>
      <w:r w:rsidR="00A81610">
        <w:rPr>
          <w:rFonts w:ascii="Times New Roman" w:hAnsi="Times New Roman"/>
          <w:sz w:val="24"/>
          <w:szCs w:val="24"/>
        </w:rPr>
        <w:t>ės pakopos meninio, muzikinio</w:t>
      </w:r>
      <w:r w:rsidR="00CA40C5">
        <w:rPr>
          <w:rFonts w:ascii="Times New Roman" w:hAnsi="Times New Roman"/>
          <w:sz w:val="24"/>
          <w:szCs w:val="24"/>
        </w:rPr>
        <w:t xml:space="preserve"> ugdymo įstaigose.</w:t>
      </w:r>
    </w:p>
    <w:p w:rsidR="00534878" w:rsidRDefault="00DD262B" w:rsidP="00BF3F15">
      <w:pPr>
        <w:spacing w:after="0" w:line="240" w:lineRule="auto"/>
        <w:jc w:val="both"/>
        <w:rPr>
          <w:rFonts w:ascii="Times New Roman" w:hAnsi="Times New Roman"/>
          <w:sz w:val="24"/>
          <w:szCs w:val="24"/>
        </w:rPr>
      </w:pPr>
      <w:r>
        <w:rPr>
          <w:rFonts w:ascii="Times New Roman" w:hAnsi="Times New Roman"/>
          <w:sz w:val="24"/>
          <w:szCs w:val="24"/>
        </w:rPr>
        <w:t>19</w:t>
      </w:r>
      <w:r w:rsidR="00534878">
        <w:rPr>
          <w:rFonts w:ascii="Times New Roman" w:hAnsi="Times New Roman"/>
          <w:sz w:val="24"/>
          <w:szCs w:val="24"/>
        </w:rPr>
        <w:t>.</w:t>
      </w:r>
      <w:r w:rsidR="00526A49">
        <w:rPr>
          <w:rFonts w:ascii="Times New Roman" w:hAnsi="Times New Roman"/>
          <w:sz w:val="24"/>
          <w:szCs w:val="24"/>
        </w:rPr>
        <w:t xml:space="preserve"> </w:t>
      </w:r>
      <w:r>
        <w:rPr>
          <w:rFonts w:ascii="Times New Roman" w:hAnsi="Times New Roman"/>
          <w:sz w:val="24"/>
          <w:szCs w:val="24"/>
        </w:rPr>
        <w:t>Įgyvendinti s</w:t>
      </w:r>
      <w:r w:rsidR="00534878">
        <w:rPr>
          <w:rFonts w:ascii="Times New Roman" w:hAnsi="Times New Roman"/>
          <w:sz w:val="24"/>
          <w:szCs w:val="24"/>
        </w:rPr>
        <w:t>utrumpintų (nepilnų)  mokslo metų strategij</w:t>
      </w:r>
      <w:r>
        <w:rPr>
          <w:rFonts w:ascii="Times New Roman" w:hAnsi="Times New Roman"/>
          <w:sz w:val="24"/>
          <w:szCs w:val="24"/>
        </w:rPr>
        <w:t>ą</w:t>
      </w:r>
      <w:r w:rsidR="00534878">
        <w:rPr>
          <w:rFonts w:ascii="Times New Roman" w:hAnsi="Times New Roman"/>
          <w:sz w:val="24"/>
          <w:szCs w:val="24"/>
        </w:rPr>
        <w:t xml:space="preserve"> (dalį užduočių atl</w:t>
      </w:r>
      <w:r w:rsidR="00EC27EF">
        <w:rPr>
          <w:rFonts w:ascii="Times New Roman" w:hAnsi="Times New Roman"/>
          <w:sz w:val="24"/>
          <w:szCs w:val="24"/>
        </w:rPr>
        <w:t>iekant ne mokykloje, o namuose).</w:t>
      </w:r>
    </w:p>
    <w:p w:rsidR="00025236" w:rsidRDefault="00DD262B" w:rsidP="00BF3F15">
      <w:pPr>
        <w:spacing w:after="0" w:line="240" w:lineRule="auto"/>
        <w:jc w:val="both"/>
        <w:rPr>
          <w:rFonts w:ascii="Times New Roman" w:hAnsi="Times New Roman"/>
          <w:sz w:val="24"/>
          <w:szCs w:val="24"/>
        </w:rPr>
      </w:pPr>
      <w:r>
        <w:rPr>
          <w:rFonts w:ascii="Times New Roman" w:hAnsi="Times New Roman"/>
          <w:sz w:val="24"/>
          <w:szCs w:val="24"/>
        </w:rPr>
        <w:t>20</w:t>
      </w:r>
      <w:r w:rsidR="00EC27EF" w:rsidRPr="00BF6F55">
        <w:rPr>
          <w:rFonts w:ascii="Times New Roman" w:hAnsi="Times New Roman"/>
          <w:sz w:val="24"/>
          <w:szCs w:val="24"/>
        </w:rPr>
        <w:t xml:space="preserve">. </w:t>
      </w:r>
      <w:r>
        <w:rPr>
          <w:rFonts w:ascii="Times New Roman" w:hAnsi="Times New Roman"/>
          <w:sz w:val="24"/>
          <w:szCs w:val="24"/>
        </w:rPr>
        <w:t>Teikti Lietuvos Seimo, Švietimo ir mokslo ministerijos, Šiaulių rajono tarybos ir administracijos apdovanojimui mokinius ir jų mokytojus, pasiekusius puikių rezultatų tarptautiniuose ir nacionaliniuose konkursiniuose renginiuose.</w:t>
      </w:r>
    </w:p>
    <w:p w:rsidR="00A10D56" w:rsidRDefault="00A10D56" w:rsidP="00BF3F15">
      <w:pPr>
        <w:spacing w:after="0" w:line="240" w:lineRule="auto"/>
        <w:jc w:val="both"/>
        <w:rPr>
          <w:rFonts w:ascii="Times New Roman" w:hAnsi="Times New Roman"/>
          <w:sz w:val="24"/>
          <w:szCs w:val="24"/>
        </w:rPr>
      </w:pPr>
    </w:p>
    <w:p w:rsidR="00A10D56" w:rsidRDefault="00A10D56" w:rsidP="00BF3F15">
      <w:pPr>
        <w:spacing w:after="0" w:line="240" w:lineRule="auto"/>
        <w:jc w:val="both"/>
        <w:rPr>
          <w:rFonts w:ascii="Times New Roman" w:hAnsi="Times New Roman"/>
          <w:sz w:val="24"/>
          <w:szCs w:val="24"/>
        </w:rPr>
      </w:pPr>
    </w:p>
    <w:p w:rsidR="00A10D56" w:rsidRDefault="00A10D56" w:rsidP="00BF3F15">
      <w:pPr>
        <w:spacing w:after="0" w:line="240" w:lineRule="auto"/>
        <w:jc w:val="both"/>
        <w:rPr>
          <w:rFonts w:ascii="Times New Roman" w:hAnsi="Times New Roman"/>
          <w:sz w:val="24"/>
          <w:szCs w:val="24"/>
        </w:rPr>
      </w:pPr>
    </w:p>
    <w:p w:rsidR="00A10D56" w:rsidRDefault="00A10D56" w:rsidP="00BF3F15">
      <w:pPr>
        <w:spacing w:after="0" w:line="240" w:lineRule="auto"/>
        <w:jc w:val="both"/>
        <w:rPr>
          <w:rFonts w:ascii="Times New Roman" w:hAnsi="Times New Roman"/>
          <w:sz w:val="24"/>
          <w:szCs w:val="24"/>
        </w:rPr>
      </w:pPr>
    </w:p>
    <w:p w:rsidR="00A10D56" w:rsidRPr="00EC27EF" w:rsidRDefault="00A10D56" w:rsidP="00BF3F15">
      <w:pPr>
        <w:spacing w:after="0" w:line="240" w:lineRule="auto"/>
        <w:jc w:val="both"/>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w:t>
      </w:r>
    </w:p>
    <w:sectPr w:rsidR="00A10D56" w:rsidRPr="00EC27EF" w:rsidSect="00BF6F55">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39" w:rsidRDefault="00641E39" w:rsidP="00FD293E">
      <w:pPr>
        <w:spacing w:after="0" w:line="240" w:lineRule="auto"/>
      </w:pPr>
      <w:r>
        <w:separator/>
      </w:r>
    </w:p>
  </w:endnote>
  <w:endnote w:type="continuationSeparator" w:id="0">
    <w:p w:rsidR="00641E39" w:rsidRDefault="00641E39" w:rsidP="00FD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39" w:rsidRDefault="00641E39" w:rsidP="00FD293E">
      <w:pPr>
        <w:spacing w:after="0" w:line="240" w:lineRule="auto"/>
      </w:pPr>
      <w:r>
        <w:separator/>
      </w:r>
    </w:p>
  </w:footnote>
  <w:footnote w:type="continuationSeparator" w:id="0">
    <w:p w:rsidR="00641E39" w:rsidRDefault="00641E39" w:rsidP="00FD2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FF"/>
    <w:rsid w:val="00025236"/>
    <w:rsid w:val="001305BA"/>
    <w:rsid w:val="001770B7"/>
    <w:rsid w:val="001E1CD7"/>
    <w:rsid w:val="002210C6"/>
    <w:rsid w:val="002738AD"/>
    <w:rsid w:val="00327914"/>
    <w:rsid w:val="0050119E"/>
    <w:rsid w:val="00516E35"/>
    <w:rsid w:val="00526A49"/>
    <w:rsid w:val="00534878"/>
    <w:rsid w:val="005D2798"/>
    <w:rsid w:val="00641E39"/>
    <w:rsid w:val="006571E8"/>
    <w:rsid w:val="0067504A"/>
    <w:rsid w:val="006D6E03"/>
    <w:rsid w:val="00784E22"/>
    <w:rsid w:val="007E1183"/>
    <w:rsid w:val="00824EE6"/>
    <w:rsid w:val="00833122"/>
    <w:rsid w:val="00861E97"/>
    <w:rsid w:val="009B7FD9"/>
    <w:rsid w:val="00A10D56"/>
    <w:rsid w:val="00A81610"/>
    <w:rsid w:val="00A97E7A"/>
    <w:rsid w:val="00B2236A"/>
    <w:rsid w:val="00B67F54"/>
    <w:rsid w:val="00B76BAA"/>
    <w:rsid w:val="00B8282D"/>
    <w:rsid w:val="00B90A77"/>
    <w:rsid w:val="00BF3F15"/>
    <w:rsid w:val="00BF6F55"/>
    <w:rsid w:val="00CA40C5"/>
    <w:rsid w:val="00CF78FF"/>
    <w:rsid w:val="00D06FEA"/>
    <w:rsid w:val="00D36D7F"/>
    <w:rsid w:val="00D61A99"/>
    <w:rsid w:val="00DD262B"/>
    <w:rsid w:val="00DE6709"/>
    <w:rsid w:val="00E35B48"/>
    <w:rsid w:val="00EC27EF"/>
    <w:rsid w:val="00F0165A"/>
    <w:rsid w:val="00F037F4"/>
    <w:rsid w:val="00F11A23"/>
    <w:rsid w:val="00F15788"/>
    <w:rsid w:val="00F46F8F"/>
    <w:rsid w:val="00FB52B2"/>
    <w:rsid w:val="00FD293E"/>
    <w:rsid w:val="00FF2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96BC"/>
  <w15:docId w15:val="{2145B725-3960-48A0-86D6-7BEA96A1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D293E"/>
    <w:pPr>
      <w:tabs>
        <w:tab w:val="center" w:pos="4819"/>
        <w:tab w:val="right" w:pos="9638"/>
      </w:tabs>
    </w:pPr>
  </w:style>
  <w:style w:type="character" w:customStyle="1" w:styleId="AntratsDiagrama">
    <w:name w:val="Antraštės Diagrama"/>
    <w:link w:val="Antrats"/>
    <w:uiPriority w:val="99"/>
    <w:rsid w:val="00FD293E"/>
    <w:rPr>
      <w:sz w:val="22"/>
      <w:szCs w:val="22"/>
      <w:lang w:eastAsia="en-US"/>
    </w:rPr>
  </w:style>
  <w:style w:type="paragraph" w:styleId="Porat">
    <w:name w:val="footer"/>
    <w:basedOn w:val="prastasis"/>
    <w:link w:val="PoratDiagrama"/>
    <w:uiPriority w:val="99"/>
    <w:unhideWhenUsed/>
    <w:rsid w:val="00FD293E"/>
    <w:pPr>
      <w:tabs>
        <w:tab w:val="center" w:pos="4819"/>
        <w:tab w:val="right" w:pos="9638"/>
      </w:tabs>
    </w:pPr>
  </w:style>
  <w:style w:type="character" w:customStyle="1" w:styleId="PoratDiagrama">
    <w:name w:val="Poraštė Diagrama"/>
    <w:link w:val="Porat"/>
    <w:uiPriority w:val="99"/>
    <w:rsid w:val="00FD293E"/>
    <w:rPr>
      <w:sz w:val="22"/>
      <w:szCs w:val="22"/>
      <w:lang w:eastAsia="en-US"/>
    </w:rPr>
  </w:style>
  <w:style w:type="paragraph" w:styleId="Debesliotekstas">
    <w:name w:val="Balloon Text"/>
    <w:basedOn w:val="prastasis"/>
    <w:link w:val="DebesliotekstasDiagrama"/>
    <w:uiPriority w:val="99"/>
    <w:semiHidden/>
    <w:unhideWhenUsed/>
    <w:rsid w:val="007E118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7E1183"/>
    <w:rPr>
      <w:rFonts w:ascii="Segoe UI" w:hAnsi="Segoe UI" w:cs="Segoe UI"/>
      <w:sz w:val="18"/>
      <w:szCs w:val="18"/>
      <w:lang w:eastAsia="en-US"/>
    </w:rPr>
  </w:style>
  <w:style w:type="paragraph" w:customStyle="1" w:styleId="Default">
    <w:name w:val="Default"/>
    <w:rsid w:val="00824EE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63562">
      <w:bodyDiv w:val="1"/>
      <w:marLeft w:val="0"/>
      <w:marRight w:val="0"/>
      <w:marTop w:val="0"/>
      <w:marBottom w:val="0"/>
      <w:divBdr>
        <w:top w:val="none" w:sz="0" w:space="0" w:color="auto"/>
        <w:left w:val="none" w:sz="0" w:space="0" w:color="auto"/>
        <w:bottom w:val="none" w:sz="0" w:space="0" w:color="auto"/>
        <w:right w:val="none" w:sz="0" w:space="0" w:color="auto"/>
      </w:divBdr>
      <w:divsChild>
        <w:div w:id="629894893">
          <w:marLeft w:val="0"/>
          <w:marRight w:val="0"/>
          <w:marTop w:val="0"/>
          <w:marBottom w:val="0"/>
          <w:divBdr>
            <w:top w:val="none" w:sz="0" w:space="0" w:color="auto"/>
            <w:left w:val="none" w:sz="0" w:space="0" w:color="auto"/>
            <w:bottom w:val="none" w:sz="0" w:space="0" w:color="auto"/>
            <w:right w:val="none" w:sz="0" w:space="0" w:color="auto"/>
          </w:divBdr>
        </w:div>
        <w:div w:id="71284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3531</Words>
  <Characters>2014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„Windows“ vartotojas</cp:lastModifiedBy>
  <cp:revision>6</cp:revision>
  <cp:lastPrinted>2018-10-19T06:35:00Z</cp:lastPrinted>
  <dcterms:created xsi:type="dcterms:W3CDTF">2018-12-17T08:10:00Z</dcterms:created>
  <dcterms:modified xsi:type="dcterms:W3CDTF">2018-12-17T08:14:00Z</dcterms:modified>
</cp:coreProperties>
</file>